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B65D" w14:textId="6EA3AB6A" w:rsidR="001F22AF" w:rsidRPr="0076468B" w:rsidRDefault="00A071B7" w:rsidP="00013622">
      <w:pPr>
        <w:tabs>
          <w:tab w:val="left" w:pos="284"/>
        </w:tabs>
        <w:ind w:left="720"/>
        <w:rPr>
          <w:rFonts w:ascii="Century Gothic" w:hAnsi="Century Gothic" w:cs="Arial"/>
          <w:b/>
          <w:color w:val="F79646" w:themeColor="accent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1173" behindDoc="0" locked="0" layoutInCell="1" allowOverlap="1" wp14:anchorId="744FD557" wp14:editId="0033E4C9">
                <wp:simplePos x="0" y="0"/>
                <wp:positionH relativeFrom="page">
                  <wp:posOffset>457200</wp:posOffset>
                </wp:positionH>
                <wp:positionV relativeFrom="page">
                  <wp:posOffset>6986270</wp:posOffset>
                </wp:positionV>
                <wp:extent cx="6638925" cy="2952115"/>
                <wp:effectExtent l="0" t="0" r="0" b="0"/>
                <wp:wrapThrough wrapText="bothSides">
                  <wp:wrapPolygon edited="0">
                    <wp:start x="83" y="0"/>
                    <wp:lineTo x="83" y="21372"/>
                    <wp:lineTo x="21404" y="21372"/>
                    <wp:lineTo x="21404" y="0"/>
                    <wp:lineTo x="83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95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02EA" w14:textId="77777777" w:rsidR="00AC47AD" w:rsidRPr="001D3200" w:rsidRDefault="00AC47AD" w:rsidP="00AC47AD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 w:val="14"/>
                                <w:szCs w:val="16"/>
                                <w:lang w:val="fr-FR"/>
                              </w:rPr>
                            </w:pPr>
                          </w:p>
                          <w:p w14:paraId="04F925B1" w14:textId="1BA0959A" w:rsidR="00F326BB" w:rsidRPr="001D3200" w:rsidRDefault="00F326BB" w:rsidP="00F326BB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  <w:r w:rsidRPr="001D3200">
                              <w:rPr>
                                <w:rFonts w:ascii="Wingdings" w:hAnsi="Wingdings"/>
                                <w:color w:val="7030A0"/>
                                <w:sz w:val="32"/>
                                <w:szCs w:val="36"/>
                                <w:lang w:val="fr-FR"/>
                              </w:rPr>
                              <w:t></w:t>
                            </w: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1D3200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>Type de maternité</w:t>
                            </w: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 : </w:t>
                            </w:r>
                          </w:p>
                          <w:p w14:paraId="7B7E8A69" w14:textId="66B45D8D" w:rsidR="00F326BB" w:rsidRPr="001D3200" w:rsidRDefault="00F326BB" w:rsidP="00F326BB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  <w:r w:rsidRPr="001D3200">
                              <w:rPr>
                                <w:rFonts w:ascii="Wingdings" w:hAnsi="Wingdings"/>
                                <w:color w:val="7030A0"/>
                                <w:sz w:val="32"/>
                                <w:szCs w:val="36"/>
                                <w:lang w:val="fr-FR"/>
                              </w:rPr>
                              <w:t></w:t>
                            </w: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1D3200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 xml:space="preserve">Transfusion </w:t>
                            </w: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: </w:t>
                            </w:r>
                          </w:p>
                          <w:p w14:paraId="72AC2FDB" w14:textId="77777777" w:rsidR="001D3200" w:rsidRPr="001D3200" w:rsidRDefault="001D3200" w:rsidP="00F326BB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</w:p>
                          <w:p w14:paraId="52B4E848" w14:textId="39DBB1D8" w:rsidR="001D3200" w:rsidRPr="001D3200" w:rsidRDefault="001D3200" w:rsidP="00F326BB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  <w:r w:rsidRPr="001D3200">
                              <w:rPr>
                                <w:rFonts w:ascii="Wingdings" w:hAnsi="Wingdings"/>
                                <w:color w:val="7030A0"/>
                                <w:sz w:val="32"/>
                                <w:szCs w:val="36"/>
                                <w:lang w:val="fr-FR"/>
                              </w:rPr>
                              <w:t></w:t>
                            </w: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AC410F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</w:t>
                            </w: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Réanimation adulte / </w:t>
                            </w:r>
                            <w:r w:rsidRPr="00AC410F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</w:t>
                            </w: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>Soins continus</w:t>
                            </w:r>
                          </w:p>
                          <w:p w14:paraId="013FF896" w14:textId="4B6F7111" w:rsidR="001D3200" w:rsidRDefault="001D3200" w:rsidP="00F326BB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   </w:t>
                            </w:r>
                            <w:r w:rsidRPr="00AC410F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</w:t>
                            </w: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>Embolisation</w:t>
                            </w:r>
                            <w:r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 : </w:t>
                            </w:r>
                          </w:p>
                          <w:p w14:paraId="0C8489F7" w14:textId="77777777" w:rsidR="001D3200" w:rsidRPr="001D3200" w:rsidRDefault="001D3200" w:rsidP="00F326BB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</w:p>
                          <w:p w14:paraId="72C21732" w14:textId="365EACE4" w:rsidR="00AC47AD" w:rsidRPr="001D3200" w:rsidRDefault="00F326BB" w:rsidP="00AC47AD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  <w:r w:rsidRPr="001D3200">
                              <w:rPr>
                                <w:rFonts w:ascii="Wingdings" w:hAnsi="Wingdings"/>
                                <w:color w:val="7030A0"/>
                                <w:sz w:val="32"/>
                                <w:szCs w:val="36"/>
                                <w:lang w:val="fr-FR"/>
                              </w:rPr>
                              <w:t></w:t>
                            </w: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1D3200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 xml:space="preserve">Gardes / astreintes </w:t>
                            </w: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>:</w:t>
                            </w:r>
                          </w:p>
                          <w:p w14:paraId="1B00D326" w14:textId="346CA7A1" w:rsidR="00AC47AD" w:rsidRPr="001D3200" w:rsidRDefault="00150046" w:rsidP="00AC47AD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ab/>
                              <w:t xml:space="preserve">Obstétrique : </w:t>
                            </w:r>
                          </w:p>
                          <w:p w14:paraId="45FDCB4A" w14:textId="6F386DEF" w:rsidR="00150046" w:rsidRPr="001D3200" w:rsidRDefault="00150046" w:rsidP="00AC47AD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ab/>
                              <w:t>MAR</w:t>
                            </w:r>
                          </w:p>
                          <w:p w14:paraId="4767ABD9" w14:textId="078857E3" w:rsidR="00150046" w:rsidRPr="001D3200" w:rsidRDefault="00150046" w:rsidP="00AC47AD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ab/>
                              <w:t>Pédiatre</w:t>
                            </w:r>
                          </w:p>
                          <w:p w14:paraId="62DE5C50" w14:textId="05595A4E" w:rsidR="00150046" w:rsidRPr="001D3200" w:rsidRDefault="00150046" w:rsidP="00AC47AD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  <w:r w:rsidRPr="001D3200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ab/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6pt;margin-top:550.1pt;width:522.75pt;height:232.45pt;z-index:251821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" mv:complextextbox="1" filled="f" stroked="f">
                <v:textbox>
                  <w:txbxContent>
                    <w:p w14:paraId="7E0F02EA" w14:textId="77777777" w:rsidR="00AC47AD" w:rsidRPr="001D3200" w:rsidRDefault="00AC47AD" w:rsidP="00AC47AD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 w:val="14"/>
                          <w:szCs w:val="16"/>
                          <w:lang w:val="fr-FR"/>
                        </w:rPr>
                      </w:pPr>
                    </w:p>
                    <w:p w14:paraId="04F925B1" w14:textId="1BA0959A" w:rsidR="00F326BB" w:rsidRPr="001D3200" w:rsidRDefault="00F326BB" w:rsidP="00F326BB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  <w:r w:rsidRPr="001D3200">
                        <w:rPr>
                          <w:rFonts w:ascii="Wingdings" w:hAnsi="Wingdings"/>
                          <w:color w:val="7030A0"/>
                          <w:sz w:val="32"/>
                          <w:szCs w:val="36"/>
                          <w:lang w:val="fr-FR"/>
                        </w:rPr>
                        <w:t></w:t>
                      </w: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 xml:space="preserve"> </w:t>
                      </w:r>
                      <w:r w:rsidRPr="001D3200">
                        <w:rPr>
                          <w:b/>
                          <w:color w:val="7030A0"/>
                          <w:szCs w:val="28"/>
                          <w:lang w:val="fr-FR"/>
                        </w:rPr>
                        <w:t>Type de maternité</w:t>
                      </w: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 xml:space="preserve"> : </w:t>
                      </w:r>
                    </w:p>
                    <w:p w14:paraId="7B7E8A69" w14:textId="66B45D8D" w:rsidR="00F326BB" w:rsidRPr="001D3200" w:rsidRDefault="00F326BB" w:rsidP="00F326BB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  <w:r w:rsidRPr="001D3200">
                        <w:rPr>
                          <w:rFonts w:ascii="Wingdings" w:hAnsi="Wingdings"/>
                          <w:color w:val="7030A0"/>
                          <w:sz w:val="32"/>
                          <w:szCs w:val="36"/>
                          <w:lang w:val="fr-FR"/>
                        </w:rPr>
                        <w:t></w:t>
                      </w: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 xml:space="preserve"> </w:t>
                      </w:r>
                      <w:r w:rsidRPr="001D3200">
                        <w:rPr>
                          <w:b/>
                          <w:color w:val="7030A0"/>
                          <w:szCs w:val="28"/>
                          <w:lang w:val="fr-FR"/>
                        </w:rPr>
                        <w:t xml:space="preserve">Transfusion </w:t>
                      </w: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 xml:space="preserve">: </w:t>
                      </w:r>
                    </w:p>
                    <w:p w14:paraId="72AC2FDB" w14:textId="77777777" w:rsidR="001D3200" w:rsidRPr="001D3200" w:rsidRDefault="001D3200" w:rsidP="00F326BB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</w:p>
                    <w:p w14:paraId="52B4E848" w14:textId="39DBB1D8" w:rsidR="001D3200" w:rsidRPr="001D3200" w:rsidRDefault="001D3200" w:rsidP="00F326BB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  <w:r w:rsidRPr="001D3200">
                        <w:rPr>
                          <w:rFonts w:ascii="Wingdings" w:hAnsi="Wingdings"/>
                          <w:color w:val="7030A0"/>
                          <w:sz w:val="32"/>
                          <w:szCs w:val="36"/>
                          <w:lang w:val="fr-FR"/>
                        </w:rPr>
                        <w:t></w:t>
                      </w: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 xml:space="preserve"> </w:t>
                      </w:r>
                      <w:r w:rsidRPr="00AC410F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</w:t>
                      </w: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 xml:space="preserve">Réanimation adulte / </w:t>
                      </w:r>
                      <w:r w:rsidRPr="00AC410F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</w:t>
                      </w: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>Soins continus</w:t>
                      </w:r>
                    </w:p>
                    <w:p w14:paraId="013FF896" w14:textId="4B6F7111" w:rsidR="001D3200" w:rsidRDefault="001D3200" w:rsidP="00F326BB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  <w:r>
                        <w:rPr>
                          <w:color w:val="7030A0"/>
                          <w:szCs w:val="28"/>
                          <w:lang w:val="fr-FR"/>
                        </w:rPr>
                        <w:t xml:space="preserve">   </w:t>
                      </w:r>
                      <w:r w:rsidRPr="00AC410F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</w:t>
                      </w: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>Embolisation</w:t>
                      </w:r>
                      <w:r>
                        <w:rPr>
                          <w:color w:val="7030A0"/>
                          <w:szCs w:val="28"/>
                          <w:lang w:val="fr-FR"/>
                        </w:rPr>
                        <w:t xml:space="preserve"> : </w:t>
                      </w:r>
                    </w:p>
                    <w:p w14:paraId="0C8489F7" w14:textId="77777777" w:rsidR="001D3200" w:rsidRPr="001D3200" w:rsidRDefault="001D3200" w:rsidP="00F326BB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</w:p>
                    <w:p w14:paraId="72C21732" w14:textId="365EACE4" w:rsidR="00AC47AD" w:rsidRPr="001D3200" w:rsidRDefault="00F326BB" w:rsidP="00AC47AD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  <w:r w:rsidRPr="001D3200">
                        <w:rPr>
                          <w:rFonts w:ascii="Wingdings" w:hAnsi="Wingdings"/>
                          <w:color w:val="7030A0"/>
                          <w:sz w:val="32"/>
                          <w:szCs w:val="36"/>
                          <w:lang w:val="fr-FR"/>
                        </w:rPr>
                        <w:t></w:t>
                      </w: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 xml:space="preserve"> </w:t>
                      </w:r>
                      <w:r w:rsidRPr="001D3200">
                        <w:rPr>
                          <w:b/>
                          <w:color w:val="7030A0"/>
                          <w:szCs w:val="28"/>
                          <w:lang w:val="fr-FR"/>
                        </w:rPr>
                        <w:t xml:space="preserve">Gardes / astreintes </w:t>
                      </w: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>:</w:t>
                      </w:r>
                    </w:p>
                    <w:p w14:paraId="1B00D326" w14:textId="346CA7A1" w:rsidR="00AC47AD" w:rsidRPr="001D3200" w:rsidRDefault="00150046" w:rsidP="00AC47AD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ab/>
                        <w:t xml:space="preserve">Obstétrique : </w:t>
                      </w:r>
                    </w:p>
                    <w:p w14:paraId="45FDCB4A" w14:textId="6F386DEF" w:rsidR="00150046" w:rsidRPr="001D3200" w:rsidRDefault="00150046" w:rsidP="00AC47AD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ab/>
                        <w:t>MAR</w:t>
                      </w:r>
                    </w:p>
                    <w:p w14:paraId="4767ABD9" w14:textId="078857E3" w:rsidR="00150046" w:rsidRPr="001D3200" w:rsidRDefault="00150046" w:rsidP="00AC47AD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ab/>
                        <w:t>Pédiatre</w:t>
                      </w:r>
                    </w:p>
                    <w:p w14:paraId="62DE5C50" w14:textId="05595A4E" w:rsidR="00150046" w:rsidRPr="001D3200" w:rsidRDefault="00150046" w:rsidP="00AC47AD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  <w:r w:rsidRPr="001D3200">
                        <w:rPr>
                          <w:color w:val="7030A0"/>
                          <w:szCs w:val="28"/>
                          <w:lang w:val="fr-FR"/>
                        </w:rPr>
                        <w:tab/>
                        <w:t>…..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9125" behindDoc="0" locked="0" layoutInCell="1" allowOverlap="1" wp14:anchorId="7BD59C53" wp14:editId="17F3EFA8">
                <wp:simplePos x="0" y="0"/>
                <wp:positionH relativeFrom="page">
                  <wp:posOffset>470535</wp:posOffset>
                </wp:positionH>
                <wp:positionV relativeFrom="page">
                  <wp:posOffset>6329680</wp:posOffset>
                </wp:positionV>
                <wp:extent cx="6626225" cy="687070"/>
                <wp:effectExtent l="0" t="0" r="3175" b="0"/>
                <wp:wrapThrough wrapText="bothSides">
                  <wp:wrapPolygon edited="0">
                    <wp:start x="0" y="0"/>
                    <wp:lineTo x="0" y="20762"/>
                    <wp:lineTo x="21528" y="20762"/>
                    <wp:lineTo x="21528" y="0"/>
                    <wp:lineTo x="0" y="0"/>
                  </wp:wrapPolygon>
                </wp:wrapThrough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6870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4748C0" w14:textId="43F8BD1A" w:rsidR="009E2CAB" w:rsidRPr="00AC47AD" w:rsidRDefault="009E2CAB" w:rsidP="009E2CAB">
                            <w:pPr>
                              <w:jc w:val="right"/>
                              <w:rPr>
                                <w:color w:val="FFFFFF" w:themeColor="background1"/>
                                <w:sz w:val="64"/>
                                <w:szCs w:val="64"/>
                                <w:lang w:val="fr-FR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64"/>
                                <w:szCs w:val="64"/>
                                <w:lang w:val="fr-FR"/>
                              </w:rPr>
                              <w:t></w:t>
                            </w:r>
                            <w:r w:rsidRPr="00AC47AD">
                              <w:rPr>
                                <w:color w:val="FFFFFF" w:themeColor="background1"/>
                                <w:sz w:val="64"/>
                                <w:szCs w:val="64"/>
                                <w:lang w:val="fr-FR"/>
                              </w:rPr>
                              <w:t xml:space="preserve"> </w:t>
                            </w:r>
                            <w:r w:rsidR="00F326BB" w:rsidRPr="00F326BB">
                              <w:rPr>
                                <w:color w:val="FFFFFF" w:themeColor="background1"/>
                                <w:spacing w:val="-10"/>
                                <w:sz w:val="48"/>
                                <w:szCs w:val="48"/>
                                <w:lang w:val="fr-FR"/>
                              </w:rPr>
                              <w:t xml:space="preserve">Infos et </w:t>
                            </w:r>
                            <w:r w:rsidR="00AC47AD" w:rsidRPr="00F326BB">
                              <w:rPr>
                                <w:color w:val="FFFFFF" w:themeColor="background1"/>
                                <w:spacing w:val="-10"/>
                                <w:sz w:val="48"/>
                                <w:szCs w:val="48"/>
                                <w:lang w:val="fr-FR"/>
                              </w:rPr>
                              <w:t>N° utiles dans votre établissement</w:t>
                            </w:r>
                            <w:r w:rsidRPr="00AC47AD">
                              <w:rPr>
                                <w:color w:val="FFFFFF" w:themeColor="background1"/>
                                <w:sz w:val="64"/>
                                <w:szCs w:val="6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64"/>
                                <w:szCs w:val="64"/>
                                <w:lang w:val="fr-FR"/>
                              </w:rPr>
                              <w:t>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37.05pt;margin-top:498.4pt;width:521.75pt;height:54.1pt;z-index:2518191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" fillcolor="#9bbb59 [3206]" stroked="f" strokeweight="1.5pt">
                <v:shadow opacity="22938f" mv:blur="38100f" offset="0,2pt"/>
                <v:textbox inset=",7.2pt,,7.2pt">
                  <w:txbxContent>
                    <w:p w14:paraId="6C4748C0" w14:textId="43F8BD1A" w:rsidR="009E2CAB" w:rsidRPr="00AC47AD" w:rsidRDefault="009E2CAB" w:rsidP="009E2CAB">
                      <w:pPr>
                        <w:jc w:val="right"/>
                        <w:rPr>
                          <w:color w:val="FFFFFF" w:themeColor="background1"/>
                          <w:sz w:val="64"/>
                          <w:szCs w:val="64"/>
                          <w:lang w:val="fr-FR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64"/>
                          <w:szCs w:val="64"/>
                          <w:lang w:val="fr-FR"/>
                        </w:rPr>
                        <w:t></w:t>
                      </w:r>
                      <w:r w:rsidRPr="00AC47AD">
                        <w:rPr>
                          <w:color w:val="FFFFFF" w:themeColor="background1"/>
                          <w:sz w:val="64"/>
                          <w:szCs w:val="64"/>
                          <w:lang w:val="fr-FR"/>
                        </w:rPr>
                        <w:t xml:space="preserve"> </w:t>
                      </w:r>
                      <w:r w:rsidR="00F326BB" w:rsidRPr="00F326BB">
                        <w:rPr>
                          <w:color w:val="FFFFFF" w:themeColor="background1"/>
                          <w:spacing w:val="-10"/>
                          <w:sz w:val="48"/>
                          <w:szCs w:val="48"/>
                          <w:lang w:val="fr-FR"/>
                        </w:rPr>
                        <w:t xml:space="preserve">Infos et </w:t>
                      </w:r>
                      <w:r w:rsidR="00AC47AD" w:rsidRPr="00F326BB">
                        <w:rPr>
                          <w:color w:val="FFFFFF" w:themeColor="background1"/>
                          <w:spacing w:val="-10"/>
                          <w:sz w:val="48"/>
                          <w:szCs w:val="48"/>
                          <w:lang w:val="fr-FR"/>
                        </w:rPr>
                        <w:t>N° utiles dans votre établissement</w:t>
                      </w:r>
                      <w:r w:rsidRPr="00AC47AD">
                        <w:rPr>
                          <w:color w:val="FFFFFF" w:themeColor="background1"/>
                          <w:sz w:val="64"/>
                          <w:szCs w:val="6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FFFFFF" w:themeColor="background1"/>
                          <w:sz w:val="64"/>
                          <w:szCs w:val="64"/>
                          <w:lang w:val="fr-FR"/>
                        </w:rPr>
                        <w:t>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1C5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533" behindDoc="0" locked="0" layoutInCell="1" allowOverlap="1" wp14:anchorId="0B015639" wp14:editId="11A5CF03">
                <wp:simplePos x="0" y="0"/>
                <wp:positionH relativeFrom="page">
                  <wp:posOffset>492760</wp:posOffset>
                </wp:positionH>
                <wp:positionV relativeFrom="page">
                  <wp:posOffset>3014345</wp:posOffset>
                </wp:positionV>
                <wp:extent cx="6624320" cy="3315335"/>
                <wp:effectExtent l="0" t="0" r="0" b="12065"/>
                <wp:wrapThrough wrapText="bothSides">
                  <wp:wrapPolygon edited="0">
                    <wp:start x="83" y="0"/>
                    <wp:lineTo x="83" y="21513"/>
                    <wp:lineTo x="21451" y="21513"/>
                    <wp:lineTo x="21451" y="0"/>
                    <wp:lineTo x="83" y="0"/>
                  </wp:wrapPolygon>
                </wp:wrapThrough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331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4C2E4" w14:textId="47AB105C" w:rsidR="0022589D" w:rsidRPr="006F6252" w:rsidRDefault="0022589D" w:rsidP="0022589D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  <w:r w:rsidRPr="006F6252">
                              <w:rPr>
                                <w:rFonts w:ascii="Wingdings" w:hAnsi="Wingdings"/>
                                <w:color w:val="7030A0"/>
                                <w:sz w:val="32"/>
                                <w:szCs w:val="36"/>
                                <w:lang w:val="fr-FR"/>
                              </w:rPr>
                              <w:t></w:t>
                            </w:r>
                            <w:r w:rsidR="009E2CAB" w:rsidRPr="006F6252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F6252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>Périmètre</w:t>
                            </w:r>
                            <w:r w:rsidRPr="006F6252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> : Savoie, Haute-Savoie et Ain limitrophe</w:t>
                            </w:r>
                          </w:p>
                          <w:p w14:paraId="1F8567AB" w14:textId="77777777" w:rsidR="00D962E6" w:rsidRPr="006F6252" w:rsidRDefault="00D962E6" w:rsidP="0022589D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 w:val="14"/>
                                <w:szCs w:val="16"/>
                                <w:lang w:val="fr-FR"/>
                              </w:rPr>
                            </w:pPr>
                          </w:p>
                          <w:p w14:paraId="5BE6BF7F" w14:textId="77777777" w:rsidR="0022589D" w:rsidRPr="006F6252" w:rsidRDefault="0022589D" w:rsidP="0022589D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  <w:r w:rsidRPr="006F6252">
                              <w:rPr>
                                <w:rFonts w:ascii="Wingdings" w:hAnsi="Wingdings"/>
                                <w:color w:val="7030A0"/>
                                <w:sz w:val="32"/>
                                <w:szCs w:val="36"/>
                                <w:lang w:val="fr-FR"/>
                              </w:rPr>
                              <w:t></w:t>
                            </w:r>
                            <w:r w:rsidR="009E2CAB" w:rsidRPr="006F6252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 xml:space="preserve"> Offre de soin</w:t>
                            </w:r>
                            <w:r w:rsidR="009E2CAB" w:rsidRPr="006F6252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> :</w:t>
                            </w:r>
                            <w:r w:rsidRPr="006F6252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3E4D43B4" w14:textId="77777777" w:rsidR="009E2CAB" w:rsidRPr="006F6252" w:rsidRDefault="009E2CAB" w:rsidP="009E2CA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  <w:tab w:val="left" w:pos="1418"/>
                              </w:tabs>
                              <w:ind w:left="567"/>
                              <w:rPr>
                                <w:color w:val="7030A0"/>
                                <w:szCs w:val="28"/>
                              </w:rPr>
                            </w:pPr>
                            <w:r w:rsidRPr="006F6252">
                              <w:rPr>
                                <w:color w:val="7030A0"/>
                                <w:szCs w:val="28"/>
                              </w:rPr>
                              <w:t>12 maternités + 6 services de néonatologie</w:t>
                            </w:r>
                          </w:p>
                          <w:p w14:paraId="352B1EB1" w14:textId="0B534A1C" w:rsidR="0022589D" w:rsidRPr="006F6252" w:rsidRDefault="009E2CAB" w:rsidP="009E2CA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  <w:tab w:val="left" w:pos="1418"/>
                              </w:tabs>
                              <w:ind w:left="567"/>
                              <w:rPr>
                                <w:color w:val="7030A0"/>
                                <w:szCs w:val="28"/>
                              </w:rPr>
                            </w:pPr>
                            <w:r w:rsidRPr="006F6252">
                              <w:rPr>
                                <w:color w:val="7030A0"/>
                                <w:szCs w:val="28"/>
                              </w:rPr>
                              <w:t>Un t</w:t>
                            </w:r>
                            <w:r w:rsidR="0022589D" w:rsidRPr="006F6252">
                              <w:rPr>
                                <w:color w:val="7030A0"/>
                                <w:szCs w:val="28"/>
                              </w:rPr>
                              <w:t>ype 3 à Chambéry</w:t>
                            </w:r>
                            <w:r w:rsidR="00E75028" w:rsidRPr="006F6252">
                              <w:rPr>
                                <w:color w:val="7030A0"/>
                                <w:szCs w:val="28"/>
                              </w:rPr>
                              <w:t xml:space="preserve"> </w:t>
                            </w:r>
                            <w:r w:rsidR="0022589D" w:rsidRPr="006F6252">
                              <w:rPr>
                                <w:color w:val="7030A0"/>
                                <w:szCs w:val="28"/>
                              </w:rPr>
                              <w:t>(73)</w:t>
                            </w:r>
                            <w:r w:rsidRPr="006F6252">
                              <w:rPr>
                                <w:color w:val="7030A0"/>
                                <w:szCs w:val="28"/>
                              </w:rPr>
                              <w:t> : réa néonatale</w:t>
                            </w:r>
                            <w:r w:rsidR="00D962E6" w:rsidRPr="006F6252">
                              <w:rPr>
                                <w:color w:val="7030A0"/>
                                <w:szCs w:val="28"/>
                              </w:rPr>
                              <w:t xml:space="preserve"> </w:t>
                            </w:r>
                            <w:r w:rsidRPr="006F6252">
                              <w:rPr>
                                <w:color w:val="7030A0"/>
                                <w:szCs w:val="28"/>
                              </w:rPr>
                              <w:t>sans</w:t>
                            </w:r>
                            <w:r w:rsidR="0022589D" w:rsidRPr="006F6252">
                              <w:rPr>
                                <w:color w:val="7030A0"/>
                                <w:szCs w:val="28"/>
                              </w:rPr>
                              <w:t xml:space="preserve"> chirurgie (</w:t>
                            </w:r>
                            <w:r w:rsidRPr="006F6252">
                              <w:rPr>
                                <w:color w:val="7030A0"/>
                                <w:szCs w:val="28"/>
                              </w:rPr>
                              <w:t xml:space="preserve">chir : CHU </w:t>
                            </w:r>
                            <w:r w:rsidR="0022589D" w:rsidRPr="006F6252">
                              <w:rPr>
                                <w:color w:val="7030A0"/>
                                <w:szCs w:val="28"/>
                              </w:rPr>
                              <w:t>Lyon ou Grenoble</w:t>
                            </w:r>
                            <w:r w:rsidRPr="006F6252">
                              <w:rPr>
                                <w:color w:val="7030A0"/>
                                <w:szCs w:val="28"/>
                              </w:rPr>
                              <w:t>, +/- Genève</w:t>
                            </w:r>
                            <w:r w:rsidR="009547ED" w:rsidRPr="006F6252">
                              <w:rPr>
                                <w:color w:val="7030A0"/>
                                <w:szCs w:val="28"/>
                              </w:rPr>
                              <w:t xml:space="preserve"> HUG</w:t>
                            </w:r>
                            <w:r w:rsidR="0022589D" w:rsidRPr="006F6252">
                              <w:rPr>
                                <w:color w:val="7030A0"/>
                                <w:szCs w:val="28"/>
                              </w:rPr>
                              <w:t>)</w:t>
                            </w:r>
                          </w:p>
                          <w:p w14:paraId="52453F05" w14:textId="63DDC982" w:rsidR="0022589D" w:rsidRPr="006F6252" w:rsidRDefault="008A0B53" w:rsidP="009E2CA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  <w:tab w:val="left" w:pos="1418"/>
                              </w:tabs>
                              <w:ind w:left="567"/>
                              <w:rPr>
                                <w:color w:val="7030A0"/>
                                <w:szCs w:val="28"/>
                              </w:rPr>
                            </w:pPr>
                            <w:r w:rsidRPr="006F6252">
                              <w:rPr>
                                <w:color w:val="7030A0"/>
                                <w:szCs w:val="28"/>
                              </w:rPr>
                              <w:t>U</w:t>
                            </w:r>
                            <w:r w:rsidR="0022589D" w:rsidRPr="006F6252">
                              <w:rPr>
                                <w:color w:val="7030A0"/>
                                <w:szCs w:val="28"/>
                              </w:rPr>
                              <w:t>n type 2B à Annecy</w:t>
                            </w:r>
                            <w:r w:rsidR="00E75028" w:rsidRPr="006F6252">
                              <w:rPr>
                                <w:color w:val="7030A0"/>
                                <w:szCs w:val="28"/>
                              </w:rPr>
                              <w:t xml:space="preserve"> </w:t>
                            </w:r>
                            <w:r w:rsidR="0022589D" w:rsidRPr="006F6252">
                              <w:rPr>
                                <w:color w:val="7030A0"/>
                                <w:szCs w:val="28"/>
                              </w:rPr>
                              <w:t>(74)</w:t>
                            </w:r>
                          </w:p>
                          <w:p w14:paraId="458F9109" w14:textId="77777777" w:rsidR="0022589D" w:rsidRPr="006F6252" w:rsidRDefault="0022589D" w:rsidP="00D962E6">
                            <w:pPr>
                              <w:pStyle w:val="Paragraphedeliste"/>
                              <w:tabs>
                                <w:tab w:val="left" w:pos="567"/>
                                <w:tab w:val="left" w:pos="1418"/>
                              </w:tabs>
                              <w:jc w:val="both"/>
                              <w:rPr>
                                <w:color w:val="7030A0"/>
                                <w:sz w:val="14"/>
                                <w:szCs w:val="16"/>
                              </w:rPr>
                            </w:pPr>
                          </w:p>
                          <w:p w14:paraId="6AEB2208" w14:textId="7144B77E" w:rsidR="00D962E6" w:rsidRPr="00A51C53" w:rsidRDefault="0022589D" w:rsidP="0022589D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Cs w:val="28"/>
                                <w:lang w:val="fr-FR"/>
                              </w:rPr>
                            </w:pPr>
                            <w:r w:rsidRPr="006F6252">
                              <w:rPr>
                                <w:rFonts w:ascii="Wingdings" w:hAnsi="Wingdings"/>
                                <w:color w:val="5F497A" w:themeColor="accent4" w:themeShade="BF"/>
                                <w:sz w:val="32"/>
                                <w:szCs w:val="36"/>
                                <w:lang w:val="fr-FR"/>
                              </w:rPr>
                              <w:t></w:t>
                            </w:r>
                            <w:r w:rsidRPr="006F6252">
                              <w:rPr>
                                <w:color w:val="5F497A" w:themeColor="accent4" w:themeShade="BF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F6252">
                              <w:rPr>
                                <w:b/>
                                <w:color w:val="5F497A" w:themeColor="accent4" w:themeShade="BF"/>
                                <w:szCs w:val="28"/>
                                <w:lang w:val="fr-FR"/>
                              </w:rPr>
                              <w:t>Naissances </w:t>
                            </w:r>
                            <w:r w:rsidR="00E75028" w:rsidRPr="006F6252">
                              <w:rPr>
                                <w:color w:val="5F497A" w:themeColor="accent4" w:themeShade="BF"/>
                                <w:szCs w:val="28"/>
                                <w:lang w:val="fr-FR"/>
                              </w:rPr>
                              <w:t>:</w:t>
                            </w:r>
                            <w:r w:rsidR="00E75028" w:rsidRPr="006F6252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 environ 16 </w:t>
                            </w:r>
                            <w:r w:rsidR="00A51C53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>0</w:t>
                            </w:r>
                            <w:r w:rsidRPr="006F6252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>00/an </w:t>
                            </w:r>
                            <w:r w:rsidR="00D962E6" w:rsidRPr="006F6252">
                              <w:rPr>
                                <w:rFonts w:ascii="Wingdings" w:hAnsi="Wingdings"/>
                                <w:color w:val="7030A0"/>
                                <w:sz w:val="32"/>
                                <w:szCs w:val="36"/>
                                <w:lang w:val="fr-FR"/>
                              </w:rPr>
                              <w:t></w:t>
                            </w:r>
                            <w:r w:rsidR="00D962E6" w:rsidRPr="006F6252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D962E6" w:rsidRPr="006F6252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>Autres infos :</w:t>
                            </w:r>
                            <w:r w:rsidR="009E2CAB" w:rsidRPr="006F6252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9E2CAB" w:rsidRPr="006F6252"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>sur site</w:t>
                            </w:r>
                            <w:r w:rsidR="00D962E6" w:rsidRPr="006F6252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="00D962E6" w:rsidRPr="006F6252">
                                <w:rPr>
                                  <w:rStyle w:val="Lienhypertexte"/>
                                  <w:b/>
                                  <w:szCs w:val="28"/>
                                  <w:lang w:val="fr-FR"/>
                                </w:rPr>
                                <w:t>www.rp2s.fr</w:t>
                              </w:r>
                            </w:hyperlink>
                          </w:p>
                          <w:p w14:paraId="59858038" w14:textId="77777777" w:rsidR="00D962E6" w:rsidRPr="006F6252" w:rsidRDefault="00D962E6" w:rsidP="0022589D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color w:val="7030A0"/>
                                <w:sz w:val="18"/>
                                <w:szCs w:val="28"/>
                                <w:lang w:val="fr-FR"/>
                              </w:rPr>
                            </w:pPr>
                          </w:p>
                          <w:p w14:paraId="2BE8A225" w14:textId="1C51F868" w:rsidR="008A0B53" w:rsidRPr="006F6252" w:rsidRDefault="00D962E6" w:rsidP="00D962E6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color w:val="C00000"/>
                                <w:szCs w:val="28"/>
                                <w:lang w:val="fr-FR"/>
                              </w:rPr>
                            </w:pPr>
                            <w:r w:rsidRPr="006F6252">
                              <w:rPr>
                                <w:rFonts w:ascii="Wingdings" w:hAnsi="Wingdings"/>
                                <w:color w:val="E36C0A" w:themeColor="accent6" w:themeShade="BF"/>
                                <w:sz w:val="32"/>
                                <w:szCs w:val="36"/>
                                <w:lang w:val="fr-FR"/>
                              </w:rPr>
                              <w:t></w:t>
                            </w:r>
                            <w:r w:rsidRPr="006F6252">
                              <w:rPr>
                                <w:color w:val="E36C0A" w:themeColor="accent6" w:themeShade="BF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1D3200">
                              <w:rPr>
                                <w:b/>
                                <w:color w:val="C00000"/>
                                <w:szCs w:val="28"/>
                                <w:lang w:val="fr-FR"/>
                              </w:rPr>
                              <w:t xml:space="preserve">Transferts </w:t>
                            </w:r>
                            <w:r w:rsidR="00AC47AD" w:rsidRPr="006F6252">
                              <w:rPr>
                                <w:b/>
                                <w:color w:val="C00000"/>
                                <w:szCs w:val="28"/>
                                <w:lang w:val="fr-FR"/>
                              </w:rPr>
                              <w:t>périna</w:t>
                            </w:r>
                            <w:r w:rsidRPr="006F6252">
                              <w:rPr>
                                <w:b/>
                                <w:color w:val="C00000"/>
                                <w:szCs w:val="28"/>
                                <w:lang w:val="fr-FR"/>
                              </w:rPr>
                              <w:t>taux</w:t>
                            </w:r>
                            <w:r w:rsidR="00AC47AD" w:rsidRPr="006F6252">
                              <w:rPr>
                                <w:color w:val="C00000"/>
                                <w:szCs w:val="28"/>
                                <w:lang w:val="fr-FR"/>
                              </w:rPr>
                              <w:t xml:space="preserve"> : </w:t>
                            </w:r>
                          </w:p>
                          <w:p w14:paraId="7194D329" w14:textId="69E256F7" w:rsidR="00AC47AD" w:rsidRPr="006F6252" w:rsidRDefault="008A0B53" w:rsidP="006F625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  <w:tab w:val="left" w:pos="1418"/>
                              </w:tabs>
                              <w:ind w:left="567"/>
                              <w:jc w:val="both"/>
                              <w:rPr>
                                <w:color w:val="C00000"/>
                                <w:szCs w:val="28"/>
                              </w:rPr>
                            </w:pPr>
                            <w:r w:rsidRPr="006F6252">
                              <w:rPr>
                                <w:color w:val="C00000"/>
                                <w:szCs w:val="28"/>
                              </w:rPr>
                              <w:t>A</w:t>
                            </w:r>
                            <w:r w:rsidR="00AC47AD" w:rsidRPr="006F6252">
                              <w:rPr>
                                <w:color w:val="C00000"/>
                                <w:szCs w:val="28"/>
                              </w:rPr>
                              <w:t xml:space="preserve">ppel préalable de la Cellule Régionale des Transferts : </w:t>
                            </w:r>
                            <w:r w:rsidR="006F6252" w:rsidRPr="006F6252">
                              <w:rPr>
                                <w:b/>
                                <w:color w:val="C00000"/>
                                <w:szCs w:val="28"/>
                              </w:rPr>
                              <w:t>04 72 12 17 </w:t>
                            </w:r>
                            <w:r w:rsidR="00AC47AD" w:rsidRPr="006F6252">
                              <w:rPr>
                                <w:b/>
                                <w:color w:val="C00000"/>
                                <w:szCs w:val="28"/>
                              </w:rPr>
                              <w:t>93</w:t>
                            </w:r>
                            <w:r w:rsidR="00AC47AD" w:rsidRPr="006F6252">
                              <w:rPr>
                                <w:color w:val="C00000"/>
                                <w:szCs w:val="28"/>
                              </w:rPr>
                              <w:t xml:space="preserve"> (</w:t>
                            </w:r>
                            <w:r w:rsidR="006F6252">
                              <w:rPr>
                                <w:color w:val="C00000"/>
                                <w:szCs w:val="28"/>
                              </w:rPr>
                              <w:t>et</w:t>
                            </w:r>
                            <w:r w:rsidR="00AC47AD" w:rsidRPr="006F6252">
                              <w:rPr>
                                <w:color w:val="C00000"/>
                                <w:szCs w:val="28"/>
                              </w:rPr>
                              <w:t xml:space="preserve"> demander conférence à 3</w:t>
                            </w:r>
                            <w:r w:rsidR="006F6252">
                              <w:rPr>
                                <w:color w:val="C00000"/>
                                <w:szCs w:val="28"/>
                              </w:rPr>
                              <w:t xml:space="preserve"> avec le service receveur</w:t>
                            </w:r>
                            <w:r w:rsidR="00AC47AD" w:rsidRPr="006F6252">
                              <w:rPr>
                                <w:color w:val="C00000"/>
                                <w:szCs w:val="28"/>
                              </w:rPr>
                              <w:t>)</w:t>
                            </w:r>
                          </w:p>
                          <w:p w14:paraId="7575BE88" w14:textId="0FB3756A" w:rsidR="00D962E6" w:rsidRPr="006F6252" w:rsidRDefault="008A0B53" w:rsidP="006F625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  <w:tab w:val="left" w:pos="1418"/>
                              </w:tabs>
                              <w:ind w:left="567"/>
                              <w:jc w:val="both"/>
                              <w:rPr>
                                <w:color w:val="C00000"/>
                                <w:szCs w:val="28"/>
                              </w:rPr>
                            </w:pPr>
                            <w:r w:rsidRPr="006F6252">
                              <w:rPr>
                                <w:color w:val="C00000"/>
                                <w:szCs w:val="28"/>
                              </w:rPr>
                              <w:t xml:space="preserve">Transferts </w:t>
                            </w:r>
                            <w:r w:rsidR="001D3200">
                              <w:rPr>
                                <w:color w:val="C00000"/>
                                <w:szCs w:val="28"/>
                              </w:rPr>
                              <w:t xml:space="preserve">des </w:t>
                            </w:r>
                            <w:r w:rsidRPr="006F6252">
                              <w:rPr>
                                <w:color w:val="C00000"/>
                                <w:szCs w:val="28"/>
                              </w:rPr>
                              <w:t>nouveau-</w:t>
                            </w:r>
                            <w:r w:rsidR="00AC47AD" w:rsidRPr="006F6252">
                              <w:rPr>
                                <w:color w:val="C00000"/>
                                <w:szCs w:val="28"/>
                              </w:rPr>
                              <w:t xml:space="preserve">nés </w:t>
                            </w:r>
                            <w:r w:rsidR="00D962E6" w:rsidRPr="006F6252">
                              <w:rPr>
                                <w:color w:val="C00000"/>
                                <w:szCs w:val="28"/>
                              </w:rPr>
                              <w:t xml:space="preserve">assurés par le SMUR 73 (basé à Chambéry) </w:t>
                            </w:r>
                          </w:p>
                          <w:p w14:paraId="411B6450" w14:textId="77777777" w:rsidR="00133734" w:rsidRPr="006F6252" w:rsidRDefault="00133734" w:rsidP="00D962E6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b/>
                                <w:color w:val="E36C0A" w:themeColor="accent6" w:themeShade="BF"/>
                                <w:sz w:val="14"/>
                                <w:szCs w:val="16"/>
                                <w:lang w:val="fr-FR"/>
                              </w:rPr>
                            </w:pPr>
                          </w:p>
                          <w:p w14:paraId="74CE702A" w14:textId="1F32177B" w:rsidR="00E75028" w:rsidRDefault="00273513" w:rsidP="00133734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rPr>
                                <w:color w:val="403152" w:themeColor="accent4" w:themeShade="80"/>
                                <w:szCs w:val="28"/>
                                <w:lang w:val="fr-FR"/>
                              </w:rPr>
                            </w:pPr>
                            <w:r w:rsidRPr="006F6252">
                              <w:rPr>
                                <w:rFonts w:ascii="Wingdings" w:hAnsi="Wingdings"/>
                                <w:color w:val="8064A2" w:themeColor="accent4"/>
                                <w:sz w:val="32"/>
                                <w:szCs w:val="36"/>
                                <w:lang w:val="fr-FR"/>
                              </w:rPr>
                              <w:t></w:t>
                            </w:r>
                            <w:r w:rsidRPr="006F6252">
                              <w:rPr>
                                <w:color w:val="8064A2" w:themeColor="accent4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133734" w:rsidRPr="006F6252">
                              <w:rPr>
                                <w:b/>
                                <w:color w:val="5F497A" w:themeColor="accent4" w:themeShade="BF"/>
                                <w:szCs w:val="28"/>
                                <w:lang w:val="fr-FR"/>
                              </w:rPr>
                              <w:t>Protocoles réseau :</w:t>
                            </w:r>
                            <w:r w:rsidR="00133734" w:rsidRPr="006F6252">
                              <w:rPr>
                                <w:b/>
                                <w:color w:val="403152" w:themeColor="accent4" w:themeShade="8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133734" w:rsidRPr="006F6252">
                              <w:rPr>
                                <w:color w:val="403152" w:themeColor="accent4" w:themeShade="80"/>
                                <w:szCs w:val="28"/>
                                <w:lang w:val="fr-FR"/>
                              </w:rPr>
                              <w:t>en accès libre sur le site</w:t>
                            </w:r>
                            <w:bookmarkStart w:id="0" w:name="_GoBack"/>
                            <w:bookmarkEnd w:id="0"/>
                          </w:p>
                          <w:p w14:paraId="52E4231C" w14:textId="702EB636" w:rsidR="00133734" w:rsidRDefault="006F6252" w:rsidP="00133734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rPr>
                                <w:color w:val="E36C0A" w:themeColor="accent6" w:themeShade="BF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  <w:szCs w:val="28"/>
                                <w:lang w:val="fr-FR"/>
                              </w:rPr>
                              <w:t xml:space="preserve">   </w:t>
                            </w:r>
                            <w:hyperlink r:id="rId10" w:history="1">
                              <w:r w:rsidR="00133734" w:rsidRPr="00133734">
                                <w:rPr>
                                  <w:rStyle w:val="Lienhypertexte"/>
                                  <w:color w:val="0000BF" w:themeColor="hyperlink" w:themeShade="BF"/>
                                  <w:lang w:val="fr-FR"/>
                                </w:rPr>
                                <w:t>https://www.rp2s.fr/protocoles-et-documents/protocoles-et-procedures/</w:t>
                              </w:r>
                            </w:hyperlink>
                            <w:r w:rsidR="00133734" w:rsidRPr="00133734">
                              <w:rPr>
                                <w:color w:val="E36C0A" w:themeColor="accent6" w:themeShade="BF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1523BF0B" w14:textId="77777777" w:rsidR="00133734" w:rsidRDefault="00133734" w:rsidP="00133734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764C29E" w14:textId="77777777" w:rsidR="00133734" w:rsidRDefault="00133734" w:rsidP="00133734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8" o:spid="_x0000_s1028" type="#_x0000_t202" style="position:absolute;left:0;text-align:left;margin-left:38.8pt;margin-top:237.35pt;width:521.6pt;height:261.05pt;z-index:251708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" mv:complextextbox="1" filled="f" stroked="f">
                <v:textbox>
                  <w:txbxContent>
                    <w:p w14:paraId="0814C2E4" w14:textId="47AB105C" w:rsidR="0022589D" w:rsidRPr="006F6252" w:rsidRDefault="0022589D" w:rsidP="0022589D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  <w:r w:rsidRPr="006F6252">
                        <w:rPr>
                          <w:rFonts w:ascii="Wingdings" w:hAnsi="Wingdings"/>
                          <w:color w:val="7030A0"/>
                          <w:sz w:val="32"/>
                          <w:szCs w:val="36"/>
                          <w:lang w:val="fr-FR"/>
                        </w:rPr>
                        <w:t></w:t>
                      </w:r>
                      <w:r w:rsidR="009E2CAB" w:rsidRPr="006F6252">
                        <w:rPr>
                          <w:color w:val="7030A0"/>
                          <w:szCs w:val="28"/>
                          <w:lang w:val="fr-FR"/>
                        </w:rPr>
                        <w:t xml:space="preserve"> </w:t>
                      </w:r>
                      <w:r w:rsidRPr="006F6252">
                        <w:rPr>
                          <w:b/>
                          <w:color w:val="7030A0"/>
                          <w:szCs w:val="28"/>
                          <w:lang w:val="fr-FR"/>
                        </w:rPr>
                        <w:t>Périmètre</w:t>
                      </w:r>
                      <w:r w:rsidRPr="006F6252">
                        <w:rPr>
                          <w:color w:val="7030A0"/>
                          <w:szCs w:val="28"/>
                          <w:lang w:val="fr-FR"/>
                        </w:rPr>
                        <w:t> : Savoie, Haute-Savoie et Ain limitrophe</w:t>
                      </w:r>
                    </w:p>
                    <w:p w14:paraId="1F8567AB" w14:textId="77777777" w:rsidR="00D962E6" w:rsidRPr="006F6252" w:rsidRDefault="00D962E6" w:rsidP="0022589D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 w:val="14"/>
                          <w:szCs w:val="16"/>
                          <w:lang w:val="fr-FR"/>
                        </w:rPr>
                      </w:pPr>
                    </w:p>
                    <w:p w14:paraId="5BE6BF7F" w14:textId="77777777" w:rsidR="0022589D" w:rsidRPr="006F6252" w:rsidRDefault="0022589D" w:rsidP="0022589D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  <w:r w:rsidRPr="006F6252">
                        <w:rPr>
                          <w:rFonts w:ascii="Wingdings" w:hAnsi="Wingdings"/>
                          <w:color w:val="7030A0"/>
                          <w:sz w:val="32"/>
                          <w:szCs w:val="36"/>
                          <w:lang w:val="fr-FR"/>
                        </w:rPr>
                        <w:t></w:t>
                      </w:r>
                      <w:r w:rsidR="009E2CAB" w:rsidRPr="006F6252">
                        <w:rPr>
                          <w:b/>
                          <w:color w:val="7030A0"/>
                          <w:szCs w:val="28"/>
                          <w:lang w:val="fr-FR"/>
                        </w:rPr>
                        <w:t xml:space="preserve"> Offre de soin</w:t>
                      </w:r>
                      <w:r w:rsidR="009E2CAB" w:rsidRPr="006F6252">
                        <w:rPr>
                          <w:color w:val="7030A0"/>
                          <w:szCs w:val="28"/>
                          <w:lang w:val="fr-FR"/>
                        </w:rPr>
                        <w:t> :</w:t>
                      </w:r>
                      <w:r w:rsidRPr="006F6252">
                        <w:rPr>
                          <w:color w:val="7030A0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3E4D43B4" w14:textId="77777777" w:rsidR="009E2CAB" w:rsidRPr="006F6252" w:rsidRDefault="009E2CAB" w:rsidP="009E2CA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  <w:tab w:val="left" w:pos="1418"/>
                        </w:tabs>
                        <w:ind w:left="567"/>
                        <w:rPr>
                          <w:color w:val="7030A0"/>
                          <w:szCs w:val="28"/>
                        </w:rPr>
                      </w:pPr>
                      <w:r w:rsidRPr="006F6252">
                        <w:rPr>
                          <w:color w:val="7030A0"/>
                          <w:szCs w:val="28"/>
                        </w:rPr>
                        <w:t>12 maternités + 6 services de néonatologie</w:t>
                      </w:r>
                    </w:p>
                    <w:p w14:paraId="352B1EB1" w14:textId="0B534A1C" w:rsidR="0022589D" w:rsidRPr="006F6252" w:rsidRDefault="009E2CAB" w:rsidP="009E2CA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  <w:tab w:val="left" w:pos="1418"/>
                        </w:tabs>
                        <w:ind w:left="567"/>
                        <w:rPr>
                          <w:color w:val="7030A0"/>
                          <w:szCs w:val="28"/>
                        </w:rPr>
                      </w:pPr>
                      <w:r w:rsidRPr="006F6252">
                        <w:rPr>
                          <w:color w:val="7030A0"/>
                          <w:szCs w:val="28"/>
                        </w:rPr>
                        <w:t>Un t</w:t>
                      </w:r>
                      <w:r w:rsidR="0022589D" w:rsidRPr="006F6252">
                        <w:rPr>
                          <w:color w:val="7030A0"/>
                          <w:szCs w:val="28"/>
                        </w:rPr>
                        <w:t>ype 3 à Chambéry</w:t>
                      </w:r>
                      <w:r w:rsidR="00E75028" w:rsidRPr="006F6252">
                        <w:rPr>
                          <w:color w:val="7030A0"/>
                          <w:szCs w:val="28"/>
                        </w:rPr>
                        <w:t xml:space="preserve"> </w:t>
                      </w:r>
                      <w:r w:rsidR="0022589D" w:rsidRPr="006F6252">
                        <w:rPr>
                          <w:color w:val="7030A0"/>
                          <w:szCs w:val="28"/>
                        </w:rPr>
                        <w:t>(73)</w:t>
                      </w:r>
                      <w:r w:rsidRPr="006F6252">
                        <w:rPr>
                          <w:color w:val="7030A0"/>
                          <w:szCs w:val="28"/>
                        </w:rPr>
                        <w:t> : réa néonatale</w:t>
                      </w:r>
                      <w:r w:rsidR="00D962E6" w:rsidRPr="006F6252">
                        <w:rPr>
                          <w:color w:val="7030A0"/>
                          <w:szCs w:val="28"/>
                        </w:rPr>
                        <w:t xml:space="preserve"> </w:t>
                      </w:r>
                      <w:r w:rsidRPr="006F6252">
                        <w:rPr>
                          <w:color w:val="7030A0"/>
                          <w:szCs w:val="28"/>
                        </w:rPr>
                        <w:t>sans</w:t>
                      </w:r>
                      <w:r w:rsidR="0022589D" w:rsidRPr="006F6252">
                        <w:rPr>
                          <w:color w:val="7030A0"/>
                          <w:szCs w:val="28"/>
                        </w:rPr>
                        <w:t xml:space="preserve"> chirurgie (</w:t>
                      </w:r>
                      <w:r w:rsidRPr="006F6252">
                        <w:rPr>
                          <w:color w:val="7030A0"/>
                          <w:szCs w:val="28"/>
                        </w:rPr>
                        <w:t xml:space="preserve">chir : CHU </w:t>
                      </w:r>
                      <w:r w:rsidR="0022589D" w:rsidRPr="006F6252">
                        <w:rPr>
                          <w:color w:val="7030A0"/>
                          <w:szCs w:val="28"/>
                        </w:rPr>
                        <w:t>Lyon ou Grenoble</w:t>
                      </w:r>
                      <w:r w:rsidRPr="006F6252">
                        <w:rPr>
                          <w:color w:val="7030A0"/>
                          <w:szCs w:val="28"/>
                        </w:rPr>
                        <w:t>, +/- Genève</w:t>
                      </w:r>
                      <w:r w:rsidR="009547ED" w:rsidRPr="006F6252">
                        <w:rPr>
                          <w:color w:val="7030A0"/>
                          <w:szCs w:val="28"/>
                        </w:rPr>
                        <w:t xml:space="preserve"> HUG</w:t>
                      </w:r>
                      <w:r w:rsidR="0022589D" w:rsidRPr="006F6252">
                        <w:rPr>
                          <w:color w:val="7030A0"/>
                          <w:szCs w:val="28"/>
                        </w:rPr>
                        <w:t>)</w:t>
                      </w:r>
                    </w:p>
                    <w:p w14:paraId="52453F05" w14:textId="63DDC982" w:rsidR="0022589D" w:rsidRPr="006F6252" w:rsidRDefault="008A0B53" w:rsidP="009E2CA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  <w:tab w:val="left" w:pos="1418"/>
                        </w:tabs>
                        <w:ind w:left="567"/>
                        <w:rPr>
                          <w:color w:val="7030A0"/>
                          <w:szCs w:val="28"/>
                        </w:rPr>
                      </w:pPr>
                      <w:r w:rsidRPr="006F6252">
                        <w:rPr>
                          <w:color w:val="7030A0"/>
                          <w:szCs w:val="28"/>
                        </w:rPr>
                        <w:t>U</w:t>
                      </w:r>
                      <w:r w:rsidR="0022589D" w:rsidRPr="006F6252">
                        <w:rPr>
                          <w:color w:val="7030A0"/>
                          <w:szCs w:val="28"/>
                        </w:rPr>
                        <w:t>n type 2B à Annecy</w:t>
                      </w:r>
                      <w:r w:rsidR="00E75028" w:rsidRPr="006F6252">
                        <w:rPr>
                          <w:color w:val="7030A0"/>
                          <w:szCs w:val="28"/>
                        </w:rPr>
                        <w:t xml:space="preserve"> </w:t>
                      </w:r>
                      <w:r w:rsidR="0022589D" w:rsidRPr="006F6252">
                        <w:rPr>
                          <w:color w:val="7030A0"/>
                          <w:szCs w:val="28"/>
                        </w:rPr>
                        <w:t>(74)</w:t>
                      </w:r>
                    </w:p>
                    <w:p w14:paraId="458F9109" w14:textId="77777777" w:rsidR="0022589D" w:rsidRPr="006F6252" w:rsidRDefault="0022589D" w:rsidP="00D962E6">
                      <w:pPr>
                        <w:pStyle w:val="Paragraphedeliste"/>
                        <w:tabs>
                          <w:tab w:val="left" w:pos="567"/>
                          <w:tab w:val="left" w:pos="1418"/>
                        </w:tabs>
                        <w:jc w:val="both"/>
                        <w:rPr>
                          <w:color w:val="7030A0"/>
                          <w:sz w:val="14"/>
                          <w:szCs w:val="16"/>
                        </w:rPr>
                      </w:pPr>
                    </w:p>
                    <w:p w14:paraId="6AEB2208" w14:textId="7144B77E" w:rsidR="00D962E6" w:rsidRPr="00A51C53" w:rsidRDefault="0022589D" w:rsidP="0022589D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Cs w:val="28"/>
                          <w:lang w:val="fr-FR"/>
                        </w:rPr>
                      </w:pPr>
                      <w:r w:rsidRPr="006F6252">
                        <w:rPr>
                          <w:rFonts w:ascii="Wingdings" w:hAnsi="Wingdings"/>
                          <w:color w:val="5F497A" w:themeColor="accent4" w:themeShade="BF"/>
                          <w:sz w:val="32"/>
                          <w:szCs w:val="36"/>
                          <w:lang w:val="fr-FR"/>
                        </w:rPr>
                        <w:t></w:t>
                      </w:r>
                      <w:r w:rsidRPr="006F6252">
                        <w:rPr>
                          <w:color w:val="5F497A" w:themeColor="accent4" w:themeShade="BF"/>
                          <w:szCs w:val="28"/>
                          <w:lang w:val="fr-FR"/>
                        </w:rPr>
                        <w:t xml:space="preserve"> </w:t>
                      </w:r>
                      <w:r w:rsidRPr="006F6252">
                        <w:rPr>
                          <w:b/>
                          <w:color w:val="5F497A" w:themeColor="accent4" w:themeShade="BF"/>
                          <w:szCs w:val="28"/>
                          <w:lang w:val="fr-FR"/>
                        </w:rPr>
                        <w:t>Naissances </w:t>
                      </w:r>
                      <w:r w:rsidR="00E75028" w:rsidRPr="006F6252">
                        <w:rPr>
                          <w:color w:val="5F497A" w:themeColor="accent4" w:themeShade="BF"/>
                          <w:szCs w:val="28"/>
                          <w:lang w:val="fr-FR"/>
                        </w:rPr>
                        <w:t>:</w:t>
                      </w:r>
                      <w:r w:rsidR="00E75028" w:rsidRPr="006F6252">
                        <w:rPr>
                          <w:color w:val="7030A0"/>
                          <w:szCs w:val="28"/>
                          <w:lang w:val="fr-FR"/>
                        </w:rPr>
                        <w:t xml:space="preserve"> environ 16 </w:t>
                      </w:r>
                      <w:r w:rsidR="00A51C53">
                        <w:rPr>
                          <w:color w:val="7030A0"/>
                          <w:szCs w:val="28"/>
                          <w:lang w:val="fr-FR"/>
                        </w:rPr>
                        <w:t>0</w:t>
                      </w:r>
                      <w:r w:rsidRPr="006F6252">
                        <w:rPr>
                          <w:color w:val="7030A0"/>
                          <w:szCs w:val="28"/>
                          <w:lang w:val="fr-FR"/>
                        </w:rPr>
                        <w:t>00/an </w:t>
                      </w:r>
                      <w:r w:rsidR="00D962E6" w:rsidRPr="006F6252">
                        <w:rPr>
                          <w:rFonts w:ascii="Wingdings" w:hAnsi="Wingdings"/>
                          <w:color w:val="7030A0"/>
                          <w:sz w:val="32"/>
                          <w:szCs w:val="36"/>
                          <w:lang w:val="fr-FR"/>
                        </w:rPr>
                        <w:t></w:t>
                      </w:r>
                      <w:r w:rsidR="00D962E6" w:rsidRPr="006F6252">
                        <w:rPr>
                          <w:color w:val="7030A0"/>
                          <w:szCs w:val="28"/>
                          <w:lang w:val="fr-FR"/>
                        </w:rPr>
                        <w:t xml:space="preserve"> </w:t>
                      </w:r>
                      <w:r w:rsidR="00D962E6" w:rsidRPr="006F6252">
                        <w:rPr>
                          <w:b/>
                          <w:color w:val="7030A0"/>
                          <w:szCs w:val="28"/>
                          <w:lang w:val="fr-FR"/>
                        </w:rPr>
                        <w:t>Autres infos :</w:t>
                      </w:r>
                      <w:r w:rsidR="009E2CAB" w:rsidRPr="006F6252">
                        <w:rPr>
                          <w:b/>
                          <w:color w:val="7030A0"/>
                          <w:szCs w:val="28"/>
                          <w:lang w:val="fr-FR"/>
                        </w:rPr>
                        <w:t xml:space="preserve"> </w:t>
                      </w:r>
                      <w:r w:rsidR="009E2CAB" w:rsidRPr="006F6252">
                        <w:rPr>
                          <w:color w:val="7030A0"/>
                          <w:szCs w:val="28"/>
                          <w:lang w:val="fr-FR"/>
                        </w:rPr>
                        <w:t>sur site</w:t>
                      </w:r>
                      <w:r w:rsidR="00D962E6" w:rsidRPr="006F6252">
                        <w:rPr>
                          <w:b/>
                          <w:color w:val="7030A0"/>
                          <w:szCs w:val="28"/>
                          <w:lang w:val="fr-FR"/>
                        </w:rPr>
                        <w:t xml:space="preserve"> </w:t>
                      </w:r>
                      <w:hyperlink r:id="rId11" w:history="1">
                        <w:r w:rsidR="00D962E6" w:rsidRPr="006F6252">
                          <w:rPr>
                            <w:rStyle w:val="Lienhypertexte"/>
                            <w:b/>
                            <w:szCs w:val="28"/>
                            <w:lang w:val="fr-FR"/>
                          </w:rPr>
                          <w:t>www.rp2s.fr</w:t>
                        </w:r>
                      </w:hyperlink>
                    </w:p>
                    <w:p w14:paraId="59858038" w14:textId="77777777" w:rsidR="00D962E6" w:rsidRPr="006F6252" w:rsidRDefault="00D962E6" w:rsidP="0022589D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color w:val="7030A0"/>
                          <w:sz w:val="18"/>
                          <w:szCs w:val="28"/>
                          <w:lang w:val="fr-FR"/>
                        </w:rPr>
                      </w:pPr>
                    </w:p>
                    <w:p w14:paraId="2BE8A225" w14:textId="1C51F868" w:rsidR="008A0B53" w:rsidRPr="006F6252" w:rsidRDefault="00D962E6" w:rsidP="00D962E6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ind w:left="284" w:hanging="284"/>
                        <w:jc w:val="both"/>
                        <w:rPr>
                          <w:color w:val="C00000"/>
                          <w:szCs w:val="28"/>
                          <w:lang w:val="fr-FR"/>
                        </w:rPr>
                      </w:pPr>
                      <w:r w:rsidRPr="006F6252">
                        <w:rPr>
                          <w:rFonts w:ascii="Wingdings" w:hAnsi="Wingdings"/>
                          <w:color w:val="E36C0A" w:themeColor="accent6" w:themeShade="BF"/>
                          <w:sz w:val="32"/>
                          <w:szCs w:val="36"/>
                          <w:lang w:val="fr-FR"/>
                        </w:rPr>
                        <w:t></w:t>
                      </w:r>
                      <w:r w:rsidRPr="006F6252">
                        <w:rPr>
                          <w:color w:val="E36C0A" w:themeColor="accent6" w:themeShade="BF"/>
                          <w:szCs w:val="28"/>
                          <w:lang w:val="fr-FR"/>
                        </w:rPr>
                        <w:t xml:space="preserve"> </w:t>
                      </w:r>
                      <w:r w:rsidR="001D3200">
                        <w:rPr>
                          <w:b/>
                          <w:color w:val="C00000"/>
                          <w:szCs w:val="28"/>
                          <w:lang w:val="fr-FR"/>
                        </w:rPr>
                        <w:t xml:space="preserve">Transferts </w:t>
                      </w:r>
                      <w:r w:rsidR="00AC47AD" w:rsidRPr="006F6252">
                        <w:rPr>
                          <w:b/>
                          <w:color w:val="C00000"/>
                          <w:szCs w:val="28"/>
                          <w:lang w:val="fr-FR"/>
                        </w:rPr>
                        <w:t>périna</w:t>
                      </w:r>
                      <w:r w:rsidRPr="006F6252">
                        <w:rPr>
                          <w:b/>
                          <w:color w:val="C00000"/>
                          <w:szCs w:val="28"/>
                          <w:lang w:val="fr-FR"/>
                        </w:rPr>
                        <w:t>taux</w:t>
                      </w:r>
                      <w:r w:rsidR="00AC47AD" w:rsidRPr="006F6252">
                        <w:rPr>
                          <w:color w:val="C00000"/>
                          <w:szCs w:val="28"/>
                          <w:lang w:val="fr-FR"/>
                        </w:rPr>
                        <w:t xml:space="preserve"> : </w:t>
                      </w:r>
                    </w:p>
                    <w:p w14:paraId="7194D329" w14:textId="69E256F7" w:rsidR="00AC47AD" w:rsidRPr="006F6252" w:rsidRDefault="008A0B53" w:rsidP="006F625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  <w:tab w:val="left" w:pos="1418"/>
                        </w:tabs>
                        <w:ind w:left="567"/>
                        <w:jc w:val="both"/>
                        <w:rPr>
                          <w:color w:val="C00000"/>
                          <w:szCs w:val="28"/>
                        </w:rPr>
                      </w:pPr>
                      <w:r w:rsidRPr="006F6252">
                        <w:rPr>
                          <w:color w:val="C00000"/>
                          <w:szCs w:val="28"/>
                        </w:rPr>
                        <w:t>A</w:t>
                      </w:r>
                      <w:r w:rsidR="00AC47AD" w:rsidRPr="006F6252">
                        <w:rPr>
                          <w:color w:val="C00000"/>
                          <w:szCs w:val="28"/>
                        </w:rPr>
                        <w:t xml:space="preserve">ppel préalable de la Cellule Régionale des Transferts : </w:t>
                      </w:r>
                      <w:r w:rsidR="006F6252" w:rsidRPr="006F6252">
                        <w:rPr>
                          <w:b/>
                          <w:color w:val="C00000"/>
                          <w:szCs w:val="28"/>
                        </w:rPr>
                        <w:t>04 72 12 17 </w:t>
                      </w:r>
                      <w:r w:rsidR="00AC47AD" w:rsidRPr="006F6252">
                        <w:rPr>
                          <w:b/>
                          <w:color w:val="C00000"/>
                          <w:szCs w:val="28"/>
                        </w:rPr>
                        <w:t>93</w:t>
                      </w:r>
                      <w:r w:rsidR="00AC47AD" w:rsidRPr="006F6252">
                        <w:rPr>
                          <w:color w:val="C00000"/>
                          <w:szCs w:val="28"/>
                        </w:rPr>
                        <w:t xml:space="preserve"> (</w:t>
                      </w:r>
                      <w:r w:rsidR="006F6252">
                        <w:rPr>
                          <w:color w:val="C00000"/>
                          <w:szCs w:val="28"/>
                        </w:rPr>
                        <w:t>et</w:t>
                      </w:r>
                      <w:r w:rsidR="00AC47AD" w:rsidRPr="006F6252">
                        <w:rPr>
                          <w:color w:val="C00000"/>
                          <w:szCs w:val="28"/>
                        </w:rPr>
                        <w:t xml:space="preserve"> demander conférence à 3</w:t>
                      </w:r>
                      <w:r w:rsidR="006F6252">
                        <w:rPr>
                          <w:color w:val="C00000"/>
                          <w:szCs w:val="28"/>
                        </w:rPr>
                        <w:t xml:space="preserve"> avec le service receveur</w:t>
                      </w:r>
                      <w:r w:rsidR="00AC47AD" w:rsidRPr="006F6252">
                        <w:rPr>
                          <w:color w:val="C00000"/>
                          <w:szCs w:val="28"/>
                        </w:rPr>
                        <w:t>)</w:t>
                      </w:r>
                    </w:p>
                    <w:p w14:paraId="7575BE88" w14:textId="0FB3756A" w:rsidR="00D962E6" w:rsidRPr="006F6252" w:rsidRDefault="008A0B53" w:rsidP="006F625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  <w:tab w:val="left" w:pos="1418"/>
                        </w:tabs>
                        <w:ind w:left="567"/>
                        <w:jc w:val="both"/>
                        <w:rPr>
                          <w:color w:val="C00000"/>
                          <w:szCs w:val="28"/>
                        </w:rPr>
                      </w:pPr>
                      <w:r w:rsidRPr="006F6252">
                        <w:rPr>
                          <w:color w:val="C00000"/>
                          <w:szCs w:val="28"/>
                        </w:rPr>
                        <w:t xml:space="preserve">Transferts </w:t>
                      </w:r>
                      <w:r w:rsidR="001D3200">
                        <w:rPr>
                          <w:color w:val="C00000"/>
                          <w:szCs w:val="28"/>
                        </w:rPr>
                        <w:t xml:space="preserve">des </w:t>
                      </w:r>
                      <w:r w:rsidRPr="006F6252">
                        <w:rPr>
                          <w:color w:val="C00000"/>
                          <w:szCs w:val="28"/>
                        </w:rPr>
                        <w:t>nouveau-</w:t>
                      </w:r>
                      <w:r w:rsidR="00AC47AD" w:rsidRPr="006F6252">
                        <w:rPr>
                          <w:color w:val="C00000"/>
                          <w:szCs w:val="28"/>
                        </w:rPr>
                        <w:t xml:space="preserve">nés </w:t>
                      </w:r>
                      <w:r w:rsidR="00D962E6" w:rsidRPr="006F6252">
                        <w:rPr>
                          <w:color w:val="C00000"/>
                          <w:szCs w:val="28"/>
                        </w:rPr>
                        <w:t xml:space="preserve">assurés par le SMUR 73 (basé à Chambéry) </w:t>
                      </w:r>
                    </w:p>
                    <w:p w14:paraId="411B6450" w14:textId="77777777" w:rsidR="00133734" w:rsidRPr="006F6252" w:rsidRDefault="00133734" w:rsidP="00D962E6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ind w:left="284" w:hanging="284"/>
                        <w:jc w:val="both"/>
                        <w:rPr>
                          <w:b/>
                          <w:color w:val="E36C0A" w:themeColor="accent6" w:themeShade="BF"/>
                          <w:sz w:val="14"/>
                          <w:szCs w:val="16"/>
                          <w:lang w:val="fr-FR"/>
                        </w:rPr>
                      </w:pPr>
                    </w:p>
                    <w:p w14:paraId="74CE702A" w14:textId="1F32177B" w:rsidR="00E75028" w:rsidRDefault="00273513" w:rsidP="00133734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rPr>
                          <w:color w:val="403152" w:themeColor="accent4" w:themeShade="80"/>
                          <w:szCs w:val="28"/>
                          <w:lang w:val="fr-FR"/>
                        </w:rPr>
                      </w:pPr>
                      <w:r w:rsidRPr="006F6252">
                        <w:rPr>
                          <w:rFonts w:ascii="Wingdings" w:hAnsi="Wingdings"/>
                          <w:color w:val="8064A2" w:themeColor="accent4"/>
                          <w:sz w:val="32"/>
                          <w:szCs w:val="36"/>
                          <w:lang w:val="fr-FR"/>
                        </w:rPr>
                        <w:t></w:t>
                      </w:r>
                      <w:r w:rsidRPr="006F6252">
                        <w:rPr>
                          <w:color w:val="8064A2" w:themeColor="accent4"/>
                          <w:szCs w:val="28"/>
                          <w:lang w:val="fr-FR"/>
                        </w:rPr>
                        <w:t xml:space="preserve"> </w:t>
                      </w:r>
                      <w:r w:rsidR="00133734" w:rsidRPr="006F6252">
                        <w:rPr>
                          <w:b/>
                          <w:color w:val="5F497A" w:themeColor="accent4" w:themeShade="BF"/>
                          <w:szCs w:val="28"/>
                          <w:lang w:val="fr-FR"/>
                        </w:rPr>
                        <w:t>Protocoles réseau :</w:t>
                      </w:r>
                      <w:r w:rsidR="00133734" w:rsidRPr="006F6252">
                        <w:rPr>
                          <w:b/>
                          <w:color w:val="403152" w:themeColor="accent4" w:themeShade="80"/>
                          <w:szCs w:val="28"/>
                          <w:lang w:val="fr-FR"/>
                        </w:rPr>
                        <w:t xml:space="preserve"> </w:t>
                      </w:r>
                      <w:r w:rsidR="00133734" w:rsidRPr="006F6252">
                        <w:rPr>
                          <w:color w:val="403152" w:themeColor="accent4" w:themeShade="80"/>
                          <w:szCs w:val="28"/>
                          <w:lang w:val="fr-FR"/>
                        </w:rPr>
                        <w:t>en accès libre sur le site</w:t>
                      </w:r>
                      <w:bookmarkStart w:id="1" w:name="_GoBack"/>
                      <w:bookmarkEnd w:id="1"/>
                    </w:p>
                    <w:p w14:paraId="52E4231C" w14:textId="702EB636" w:rsidR="00133734" w:rsidRDefault="006F6252" w:rsidP="00133734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rPr>
                          <w:color w:val="E36C0A" w:themeColor="accent6" w:themeShade="BF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hyperlink r:id="rId12" w:history="1">
                        <w:r w:rsidR="00133734" w:rsidRPr="00133734">
                          <w:rPr>
                            <w:rStyle w:val="Lienhypertexte"/>
                            <w:color w:val="0000BF" w:themeColor="hyperlink" w:themeShade="BF"/>
                            <w:lang w:val="fr-FR"/>
                          </w:rPr>
                          <w:t>https://www.rp2s.fr/protocoles-et-documents/protocoles-et-procedures/</w:t>
                        </w:r>
                      </w:hyperlink>
                      <w:r w:rsidR="00133734" w:rsidRPr="00133734">
                        <w:rPr>
                          <w:color w:val="E36C0A" w:themeColor="accent6" w:themeShade="BF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1523BF0B" w14:textId="77777777" w:rsidR="00133734" w:rsidRDefault="00133734" w:rsidP="00133734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  <w:lang w:val="fr-FR"/>
                        </w:rPr>
                      </w:pPr>
                    </w:p>
                    <w:p w14:paraId="1764C29E" w14:textId="77777777" w:rsidR="00133734" w:rsidRDefault="00133734" w:rsidP="00133734">
                      <w:pPr>
                        <w:tabs>
                          <w:tab w:val="left" w:pos="567"/>
                          <w:tab w:val="left" w:pos="1418"/>
                        </w:tabs>
                        <w:spacing w:after="0"/>
                        <w:jc w:val="both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7A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861" behindDoc="0" locked="0" layoutInCell="1" allowOverlap="1" wp14:anchorId="63FA03B3" wp14:editId="096CE284">
                <wp:simplePos x="0" y="0"/>
                <wp:positionH relativeFrom="page">
                  <wp:posOffset>478790</wp:posOffset>
                </wp:positionH>
                <wp:positionV relativeFrom="page">
                  <wp:posOffset>2285365</wp:posOffset>
                </wp:positionV>
                <wp:extent cx="6647815" cy="576580"/>
                <wp:effectExtent l="0" t="0" r="635" b="0"/>
                <wp:wrapThrough wrapText="bothSides">
                  <wp:wrapPolygon edited="0">
                    <wp:start x="0" y="0"/>
                    <wp:lineTo x="0" y="20696"/>
                    <wp:lineTo x="21540" y="20696"/>
                    <wp:lineTo x="21540" y="0"/>
                    <wp:lineTo x="0" y="0"/>
                  </wp:wrapPolygon>
                </wp:wrapThrough>
                <wp:docPr id="8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576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E6C7E9" w14:textId="77777777" w:rsidR="006F4E84" w:rsidRPr="009E2CAB" w:rsidRDefault="006F4E84" w:rsidP="00842A9F">
                            <w:pPr>
                              <w:jc w:val="right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64"/>
                                <w:szCs w:val="64"/>
                                <w:lang w:val="fr-FR"/>
                              </w:rPr>
                              <w:t></w:t>
                            </w:r>
                            <w:r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C06A74" w:rsidRPr="009E2CAB">
                              <w:rPr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  <w:t xml:space="preserve">Informations </w:t>
                            </w:r>
                            <w:r w:rsidR="009E2CAB" w:rsidRPr="009E2CAB">
                              <w:rPr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  <w:t>réseau</w:t>
                            </w:r>
                            <w:r w:rsidRPr="009E2CAB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E2CAB">
                              <w:rPr>
                                <w:rFonts w:ascii="Wingdings" w:hAnsi="Wingdings"/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  <w:t>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7.7pt;margin-top:179.95pt;width:523.45pt;height:45.4pt;z-index:2516798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" fillcolor="#9bbb59 [3206]" stroked="f" strokeweight="1.5pt">
                <v:shadow opacity="22938f" mv:blur="38100f" offset="0,2pt"/>
                <v:textbox inset=",7.2pt,,7.2pt">
                  <w:txbxContent>
                    <w:p w14:paraId="60E6C7E9" w14:textId="77777777" w:rsidR="006F4E84" w:rsidRPr="009E2CAB" w:rsidRDefault="006F4E84" w:rsidP="00842A9F">
                      <w:pPr>
                        <w:jc w:val="right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64"/>
                          <w:szCs w:val="64"/>
                          <w:lang w:val="fr-FR"/>
                        </w:rPr>
                        <w:t></w:t>
                      </w:r>
                      <w:r>
                        <w:rPr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C06A74" w:rsidRPr="009E2CAB">
                        <w:rPr>
                          <w:color w:val="FFFFFF" w:themeColor="background1"/>
                          <w:sz w:val="56"/>
                          <w:szCs w:val="56"/>
                          <w:lang w:val="fr-FR"/>
                        </w:rPr>
                        <w:t xml:space="preserve">Informations </w:t>
                      </w:r>
                      <w:r w:rsidR="009E2CAB" w:rsidRPr="009E2CAB">
                        <w:rPr>
                          <w:color w:val="FFFFFF" w:themeColor="background1"/>
                          <w:sz w:val="56"/>
                          <w:szCs w:val="56"/>
                          <w:lang w:val="fr-FR"/>
                        </w:rPr>
                        <w:t>réseau</w:t>
                      </w:r>
                      <w:r w:rsidRPr="009E2CAB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9E2CAB">
                        <w:rPr>
                          <w:rFonts w:ascii="Wingdings" w:hAnsi="Wingdings"/>
                          <w:color w:val="FFFFFF" w:themeColor="background1"/>
                          <w:sz w:val="56"/>
                          <w:szCs w:val="56"/>
                          <w:lang w:val="fr-FR"/>
                        </w:rPr>
                        <w:t>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C47A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629" behindDoc="0" locked="0" layoutInCell="1" allowOverlap="1" wp14:anchorId="313A986D" wp14:editId="2FF66976">
                <wp:simplePos x="0" y="0"/>
                <wp:positionH relativeFrom="page">
                  <wp:posOffset>2220595</wp:posOffset>
                </wp:positionH>
                <wp:positionV relativeFrom="page">
                  <wp:posOffset>457200</wp:posOffset>
                </wp:positionV>
                <wp:extent cx="1563370" cy="1556385"/>
                <wp:effectExtent l="0" t="0" r="0" b="5715"/>
                <wp:wrapThrough wrapText="bothSides">
                  <wp:wrapPolygon edited="0">
                    <wp:start x="0" y="0"/>
                    <wp:lineTo x="0" y="21415"/>
                    <wp:lineTo x="21319" y="21415"/>
                    <wp:lineTo x="21319" y="0"/>
                    <wp:lineTo x="0" y="0"/>
                  </wp:wrapPolygon>
                </wp:wrapThrough>
                <wp:docPr id="17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1556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8BD8BF" w14:textId="77777777" w:rsidR="00C06A74" w:rsidRDefault="00C06A74" w:rsidP="00D65F57">
                            <w:pPr>
                              <w:spacing w:after="0"/>
                              <w:jc w:val="center"/>
                              <w:rPr>
                                <w:rFonts w:ascii="Wingdings" w:hAnsi="Wingdings"/>
                                <w:color w:val="FFFFFF" w:themeColor="background1"/>
                                <w:spacing w:val="-30"/>
                                <w:sz w:val="32"/>
                                <w:szCs w:val="32"/>
                              </w:rPr>
                            </w:pPr>
                          </w:p>
                          <w:p w14:paraId="0406BB5B" w14:textId="77777777" w:rsidR="00C06A74" w:rsidRDefault="00C06A74" w:rsidP="00D65F57">
                            <w:pPr>
                              <w:spacing w:after="0"/>
                              <w:jc w:val="center"/>
                              <w:rPr>
                                <w:rFonts w:ascii="Wingdings" w:hAnsi="Wingdings"/>
                                <w:color w:val="FFFFFF" w:themeColor="background1"/>
                                <w:spacing w:val="-30"/>
                                <w:sz w:val="32"/>
                                <w:szCs w:val="32"/>
                              </w:rPr>
                            </w:pPr>
                          </w:p>
                          <w:p w14:paraId="114E4CBB" w14:textId="77777777" w:rsidR="00C06A74" w:rsidRDefault="00C06A74" w:rsidP="00D65F57">
                            <w:pPr>
                              <w:spacing w:after="0"/>
                              <w:jc w:val="center"/>
                              <w:rPr>
                                <w:rFonts w:ascii="Wingdings" w:hAnsi="Wingdings"/>
                                <w:color w:val="FFFFFF" w:themeColor="background1"/>
                                <w:spacing w:val="-30"/>
                                <w:sz w:val="32"/>
                                <w:szCs w:val="32"/>
                              </w:rPr>
                            </w:pPr>
                          </w:p>
                          <w:p w14:paraId="03E25E08" w14:textId="77777777" w:rsidR="00C06A74" w:rsidRDefault="00C06A74" w:rsidP="00D65F57">
                            <w:pPr>
                              <w:spacing w:after="0"/>
                              <w:jc w:val="center"/>
                              <w:rPr>
                                <w:rFonts w:ascii="Wingdings" w:hAnsi="Wingdings"/>
                                <w:color w:val="FFFFFF" w:themeColor="background1"/>
                                <w:spacing w:val="-30"/>
                                <w:sz w:val="32"/>
                                <w:szCs w:val="32"/>
                              </w:rPr>
                            </w:pPr>
                          </w:p>
                          <w:p w14:paraId="1E3DFFF2" w14:textId="77777777" w:rsidR="00C06A74" w:rsidRDefault="00C06A74" w:rsidP="00D65F57">
                            <w:pPr>
                              <w:spacing w:after="0"/>
                              <w:jc w:val="center"/>
                              <w:rPr>
                                <w:rFonts w:ascii="Wingdings" w:hAnsi="Wingdings"/>
                                <w:color w:val="FFFFFF" w:themeColor="background1"/>
                                <w:spacing w:val="-30"/>
                                <w:sz w:val="32"/>
                                <w:szCs w:val="32"/>
                              </w:rPr>
                            </w:pPr>
                          </w:p>
                          <w:p w14:paraId="4B90B2BE" w14:textId="7BAA0424" w:rsidR="006F4E84" w:rsidRPr="00B3125B" w:rsidRDefault="006F4E84" w:rsidP="00D65F5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C7354E">
                              <w:rPr>
                                <w:rFonts w:ascii="Wingdings" w:hAnsi="Wingdings"/>
                                <w:color w:val="FFFFFF" w:themeColor="background1"/>
                                <w:spacing w:val="-30"/>
                                <w:sz w:val="32"/>
                                <w:szCs w:val="32"/>
                              </w:rPr>
                              <w:t></w:t>
                            </w:r>
                            <w:r w:rsidRPr="00C7354E">
                              <w:rPr>
                                <w:color w:val="FFFFFF" w:themeColor="background1"/>
                                <w:spacing w:val="-3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1B7888">
                              <w:rPr>
                                <w:color w:val="FFFFFF" w:themeColor="background1"/>
                                <w:spacing w:val="-30"/>
                                <w:sz w:val="32"/>
                                <w:szCs w:val="32"/>
                                <w:lang w:val="fr-FR"/>
                              </w:rPr>
                              <w:t xml:space="preserve">Sept </w:t>
                            </w:r>
                            <w:r w:rsidR="001A7CF7">
                              <w:rPr>
                                <w:color w:val="FFFFFF" w:themeColor="background1"/>
                                <w:spacing w:val="-30"/>
                                <w:sz w:val="32"/>
                                <w:szCs w:val="32"/>
                                <w:lang w:val="fr-FR"/>
                              </w:rPr>
                              <w:t>2020</w:t>
                            </w:r>
                            <w:r w:rsidR="00C06A74">
                              <w:rPr>
                                <w:color w:val="FFFFFF" w:themeColor="background1"/>
                                <w:spacing w:val="-3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pacing w:val="-3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C7354E">
                              <w:rPr>
                                <w:rFonts w:ascii="Wingdings" w:hAnsi="Wingdings"/>
                                <w:color w:val="FFFFFF" w:themeColor="background1"/>
                                <w:spacing w:val="-30"/>
                                <w:sz w:val="32"/>
                                <w:szCs w:val="32"/>
                              </w:rPr>
                              <w:t>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74.85pt;margin-top:36pt;width:123.1pt;height:122.55pt;z-index:25171262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" fillcolor="#9bbb59 [3206]" stroked="f" strokecolor="#9bbb59 [3206]" strokeweight="1.5pt">
                <v:shadow opacity="22938f" mv:blur="38100f" offset="0,2pt"/>
                <v:textbox inset=",7.2pt,,7.2pt">
                  <w:txbxContent>
                    <w:p w14:paraId="048BD8BF" w14:textId="77777777" w:rsidR="00C06A74" w:rsidRDefault="00C06A74" w:rsidP="00D65F57">
                      <w:pPr>
                        <w:spacing w:after="0"/>
                        <w:jc w:val="center"/>
                        <w:rPr>
                          <w:rFonts w:ascii="Wingdings" w:hAnsi="Wingdings"/>
                          <w:color w:val="FFFFFF" w:themeColor="background1"/>
                          <w:spacing w:val="-30"/>
                          <w:sz w:val="32"/>
                          <w:szCs w:val="32"/>
                        </w:rPr>
                      </w:pPr>
                    </w:p>
                    <w:p w14:paraId="0406BB5B" w14:textId="77777777" w:rsidR="00C06A74" w:rsidRDefault="00C06A74" w:rsidP="00D65F57">
                      <w:pPr>
                        <w:spacing w:after="0"/>
                        <w:jc w:val="center"/>
                        <w:rPr>
                          <w:rFonts w:ascii="Wingdings" w:hAnsi="Wingdings"/>
                          <w:color w:val="FFFFFF" w:themeColor="background1"/>
                          <w:spacing w:val="-30"/>
                          <w:sz w:val="32"/>
                          <w:szCs w:val="32"/>
                        </w:rPr>
                      </w:pPr>
                    </w:p>
                    <w:p w14:paraId="114E4CBB" w14:textId="77777777" w:rsidR="00C06A74" w:rsidRDefault="00C06A74" w:rsidP="00D65F57">
                      <w:pPr>
                        <w:spacing w:after="0"/>
                        <w:jc w:val="center"/>
                        <w:rPr>
                          <w:rFonts w:ascii="Wingdings" w:hAnsi="Wingdings"/>
                          <w:color w:val="FFFFFF" w:themeColor="background1"/>
                          <w:spacing w:val="-30"/>
                          <w:sz w:val="32"/>
                          <w:szCs w:val="32"/>
                        </w:rPr>
                      </w:pPr>
                    </w:p>
                    <w:p w14:paraId="03E25E08" w14:textId="77777777" w:rsidR="00C06A74" w:rsidRDefault="00C06A74" w:rsidP="00D65F57">
                      <w:pPr>
                        <w:spacing w:after="0"/>
                        <w:jc w:val="center"/>
                        <w:rPr>
                          <w:rFonts w:ascii="Wingdings" w:hAnsi="Wingdings"/>
                          <w:color w:val="FFFFFF" w:themeColor="background1"/>
                          <w:spacing w:val="-30"/>
                          <w:sz w:val="32"/>
                          <w:szCs w:val="32"/>
                        </w:rPr>
                      </w:pPr>
                    </w:p>
                    <w:p w14:paraId="1E3DFFF2" w14:textId="77777777" w:rsidR="00C06A74" w:rsidRDefault="00C06A74" w:rsidP="00D65F57">
                      <w:pPr>
                        <w:spacing w:after="0"/>
                        <w:jc w:val="center"/>
                        <w:rPr>
                          <w:rFonts w:ascii="Wingdings" w:hAnsi="Wingdings"/>
                          <w:color w:val="FFFFFF" w:themeColor="background1"/>
                          <w:spacing w:val="-30"/>
                          <w:sz w:val="32"/>
                          <w:szCs w:val="32"/>
                        </w:rPr>
                      </w:pPr>
                    </w:p>
                    <w:p w14:paraId="4B90B2BE" w14:textId="7BAA0424" w:rsidR="006F4E84" w:rsidRPr="00B3125B" w:rsidRDefault="006F4E84" w:rsidP="00D65F57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C7354E">
                        <w:rPr>
                          <w:rFonts w:ascii="Wingdings" w:hAnsi="Wingdings"/>
                          <w:color w:val="FFFFFF" w:themeColor="background1"/>
                          <w:spacing w:val="-30"/>
                          <w:sz w:val="32"/>
                          <w:szCs w:val="32"/>
                        </w:rPr>
                        <w:t></w:t>
                      </w:r>
                      <w:r w:rsidRPr="00C7354E">
                        <w:rPr>
                          <w:color w:val="FFFFFF" w:themeColor="background1"/>
                          <w:spacing w:val="-3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1B7888">
                        <w:rPr>
                          <w:color w:val="FFFFFF" w:themeColor="background1"/>
                          <w:spacing w:val="-30"/>
                          <w:sz w:val="32"/>
                          <w:szCs w:val="32"/>
                          <w:lang w:val="fr-FR"/>
                        </w:rPr>
                        <w:t xml:space="preserve">Sept </w:t>
                      </w:r>
                      <w:r w:rsidR="001A7CF7">
                        <w:rPr>
                          <w:color w:val="FFFFFF" w:themeColor="background1"/>
                          <w:spacing w:val="-30"/>
                          <w:sz w:val="32"/>
                          <w:szCs w:val="32"/>
                          <w:lang w:val="fr-FR"/>
                        </w:rPr>
                        <w:t>2020</w:t>
                      </w:r>
                      <w:r w:rsidR="00C06A74">
                        <w:rPr>
                          <w:color w:val="FFFFFF" w:themeColor="background1"/>
                          <w:spacing w:val="-3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pacing w:val="-3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C7354E">
                        <w:rPr>
                          <w:rFonts w:ascii="Wingdings" w:hAnsi="Wingdings"/>
                          <w:color w:val="FFFFFF" w:themeColor="background1"/>
                          <w:spacing w:val="-30"/>
                          <w:sz w:val="32"/>
                          <w:szCs w:val="32"/>
                        </w:rPr>
                        <w:t>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C47A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741" behindDoc="0" locked="0" layoutInCell="1" allowOverlap="1" wp14:anchorId="1B38A1DF" wp14:editId="66A69EDB">
                <wp:simplePos x="0" y="0"/>
                <wp:positionH relativeFrom="page">
                  <wp:posOffset>3950970</wp:posOffset>
                </wp:positionH>
                <wp:positionV relativeFrom="page">
                  <wp:posOffset>467995</wp:posOffset>
                </wp:positionV>
                <wp:extent cx="3166110" cy="1545590"/>
                <wp:effectExtent l="0" t="0" r="0" b="0"/>
                <wp:wrapThrough wrapText="bothSides">
                  <wp:wrapPolygon edited="0">
                    <wp:start x="0" y="0"/>
                    <wp:lineTo x="0" y="21298"/>
                    <wp:lineTo x="21444" y="21298"/>
                    <wp:lineTo x="21444" y="0"/>
                    <wp:lineTo x="0" y="0"/>
                  </wp:wrapPolygon>
                </wp:wrapThrough>
                <wp:docPr id="7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154559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11.1pt;margin-top:36.85pt;width:249.3pt;height:121.7pt;z-index:251674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" fillcolor="#8064a2 [3207]" stroked="f">
                <v:textbox inset=",7.2pt,,7.2pt"/>
                <w10:wrap type="through" anchorx="page" anchory="page"/>
              </v:rect>
            </w:pict>
          </mc:Fallback>
        </mc:AlternateContent>
      </w:r>
      <w:r w:rsidR="00AC47A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765" behindDoc="0" locked="0" layoutInCell="1" allowOverlap="1" wp14:anchorId="21293644" wp14:editId="45138819">
                <wp:simplePos x="0" y="0"/>
                <wp:positionH relativeFrom="page">
                  <wp:posOffset>3950970</wp:posOffset>
                </wp:positionH>
                <wp:positionV relativeFrom="page">
                  <wp:posOffset>457200</wp:posOffset>
                </wp:positionV>
                <wp:extent cx="3156585" cy="1621790"/>
                <wp:effectExtent l="0" t="0" r="0" b="0"/>
                <wp:wrapThrough wrapText="bothSides">
                  <wp:wrapPolygon edited="0">
                    <wp:start x="261" y="0"/>
                    <wp:lineTo x="261" y="21312"/>
                    <wp:lineTo x="21118" y="21312"/>
                    <wp:lineTo x="21118" y="0"/>
                    <wp:lineTo x="261" y="0"/>
                  </wp:wrapPolygon>
                </wp:wrapThrough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58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A07DC" w14:textId="77777777" w:rsidR="006F4E84" w:rsidRPr="00C06A74" w:rsidRDefault="00C06A74" w:rsidP="00C06A74">
                            <w:pPr>
                              <w:spacing w:before="60" w:after="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C06A7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Bienvenue au RP2S !</w:t>
                            </w:r>
                          </w:p>
                          <w:p w14:paraId="68EC3173" w14:textId="77777777" w:rsidR="00C06A74" w:rsidRPr="00C06A74" w:rsidRDefault="00C06A74" w:rsidP="00C06A74">
                            <w:pPr>
                              <w:spacing w:before="60" w:after="0"/>
                              <w:rPr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Vous arrivez sur le secteur ou vous êtes remplaçant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9" o:spid="_x0000_s1031" type="#_x0000_t202" style="position:absolute;left:0;text-align:left;margin-left:311.1pt;margin-top:36pt;width:248.55pt;height:127.7pt;z-index:2516757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" mv:complextextbox="1" filled="f" stroked="f">
                <v:textbox>
                  <w:txbxContent>
                    <w:p w14:paraId="105A07DC" w14:textId="77777777" w:rsidR="006F4E84" w:rsidRPr="00C06A74" w:rsidRDefault="00C06A74" w:rsidP="00C06A74">
                      <w:pPr>
                        <w:spacing w:before="60" w:after="0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 w:rsidRPr="00C06A74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Bienvenue au RP2S !</w:t>
                      </w:r>
                    </w:p>
                    <w:p w14:paraId="68EC3173" w14:textId="77777777" w:rsidR="00C06A74" w:rsidRPr="00C06A74" w:rsidRDefault="00C06A74" w:rsidP="00C06A74">
                      <w:pPr>
                        <w:spacing w:before="60" w:after="0"/>
                        <w:rPr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Vous arrivez sur le secteur ou vous êtes remplaçant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0B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 wp14:anchorId="1959062B" wp14:editId="074E665B">
                <wp:simplePos x="0" y="0"/>
                <wp:positionH relativeFrom="page">
                  <wp:posOffset>1576705</wp:posOffset>
                </wp:positionH>
                <wp:positionV relativeFrom="page">
                  <wp:posOffset>626110</wp:posOffset>
                </wp:positionV>
                <wp:extent cx="483870" cy="58674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0409" y="20571"/>
                    <wp:lineTo x="20409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4.15pt;margin-top:49.3pt;width:38.1pt;height:46.2pt;z-index:2516583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" fillcolor="white [3201]" stroked="f" strokeweight="2pt">
                <w10:wrap type="through" anchorx="page" anchory="page"/>
              </v:rect>
            </w:pict>
          </mc:Fallback>
        </mc:AlternateContent>
      </w:r>
      <w:r w:rsidR="00FF4FD4" w:rsidRPr="00FF4FD4">
        <w:rPr>
          <w:noProof/>
          <w:lang w:val="fr-FR" w:eastAsia="fr-FR"/>
        </w:rPr>
        <w:drawing>
          <wp:anchor distT="0" distB="0" distL="114300" distR="114300" simplePos="0" relativeHeight="251817077" behindDoc="0" locked="0" layoutInCell="1" allowOverlap="1" wp14:anchorId="65B97684" wp14:editId="17048E68">
            <wp:simplePos x="0" y="0"/>
            <wp:positionH relativeFrom="column">
              <wp:posOffset>0</wp:posOffset>
            </wp:positionH>
            <wp:positionV relativeFrom="paragraph">
              <wp:posOffset>138158</wp:posOffset>
            </wp:positionV>
            <wp:extent cx="1763486" cy="1415687"/>
            <wp:effectExtent l="0" t="0" r="8255" b="0"/>
            <wp:wrapNone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86" cy="14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2AF" w:rsidRPr="0076468B" w:rsidSect="00C10A87">
      <w:footerReference w:type="even" r:id="rId14"/>
      <w:footerReference w:type="default" r:id="rId15"/>
      <w:pgSz w:w="11909" w:h="16834"/>
      <w:pgMar w:top="720" w:right="720" w:bottom="113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2A5D9" w14:textId="77777777" w:rsidR="00F9275A" w:rsidRDefault="00F9275A">
      <w:pPr>
        <w:spacing w:after="0"/>
      </w:pPr>
      <w:r>
        <w:separator/>
      </w:r>
    </w:p>
  </w:endnote>
  <w:endnote w:type="continuationSeparator" w:id="0">
    <w:p w14:paraId="4EA2536F" w14:textId="77777777" w:rsidR="00F9275A" w:rsidRDefault="00F92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软雅黑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ADD6" w14:textId="77777777" w:rsidR="006F4E84" w:rsidRDefault="006F4E84" w:rsidP="00F85D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91C0C2" w14:textId="77777777" w:rsidR="006F4E84" w:rsidRDefault="006F4E84" w:rsidP="00804B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CE70" w14:textId="77777777" w:rsidR="006F4E84" w:rsidRDefault="006F4E84" w:rsidP="00C10A87">
    <w:pPr>
      <w:pStyle w:val="Pieddepage"/>
      <w:framePr w:wrap="around" w:vAnchor="text" w:hAnchor="page" w:x="11073" w:y="-41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275A">
      <w:rPr>
        <w:rStyle w:val="Numrodepage"/>
      </w:rPr>
      <w:t>1</w:t>
    </w:r>
    <w:r>
      <w:rPr>
        <w:rStyle w:val="Numrodepage"/>
      </w:rPr>
      <w:fldChar w:fldCharType="end"/>
    </w:r>
  </w:p>
  <w:p w14:paraId="6135802B" w14:textId="77777777" w:rsidR="006F4E84" w:rsidRDefault="006F4E84" w:rsidP="00804B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37F32" w14:textId="77777777" w:rsidR="00F9275A" w:rsidRDefault="00F9275A">
      <w:pPr>
        <w:spacing w:after="0"/>
      </w:pPr>
      <w:r>
        <w:separator/>
      </w:r>
    </w:p>
  </w:footnote>
  <w:footnote w:type="continuationSeparator" w:id="0">
    <w:p w14:paraId="00DD170F" w14:textId="77777777" w:rsidR="00F9275A" w:rsidRDefault="00F927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732A1"/>
    <w:multiLevelType w:val="hybridMultilevel"/>
    <w:tmpl w:val="1396CF52"/>
    <w:lvl w:ilvl="0" w:tplc="D110E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E60F7"/>
    <w:multiLevelType w:val="hybridMultilevel"/>
    <w:tmpl w:val="7B806F84"/>
    <w:lvl w:ilvl="0" w:tplc="941C93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D7D8E"/>
    <w:multiLevelType w:val="hybridMultilevel"/>
    <w:tmpl w:val="1596679A"/>
    <w:lvl w:ilvl="0" w:tplc="941C93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1FA2"/>
    <w:multiLevelType w:val="hybridMultilevel"/>
    <w:tmpl w:val="7072448C"/>
    <w:lvl w:ilvl="0" w:tplc="B8C63D7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668D1"/>
    <w:multiLevelType w:val="hybridMultilevel"/>
    <w:tmpl w:val="B4F0E4B2"/>
    <w:lvl w:ilvl="0" w:tplc="D110E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108B8"/>
    <w:multiLevelType w:val="hybridMultilevel"/>
    <w:tmpl w:val="D924DBCA"/>
    <w:lvl w:ilvl="0" w:tplc="436A96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B311A3"/>
    <w:rsid w:val="00003359"/>
    <w:rsid w:val="00004806"/>
    <w:rsid w:val="00006A7F"/>
    <w:rsid w:val="000072B0"/>
    <w:rsid w:val="00013622"/>
    <w:rsid w:val="00015AE8"/>
    <w:rsid w:val="00023299"/>
    <w:rsid w:val="000347E8"/>
    <w:rsid w:val="00041DDC"/>
    <w:rsid w:val="00044106"/>
    <w:rsid w:val="00051B93"/>
    <w:rsid w:val="00057C23"/>
    <w:rsid w:val="000649F7"/>
    <w:rsid w:val="000877F3"/>
    <w:rsid w:val="0009634D"/>
    <w:rsid w:val="00097E23"/>
    <w:rsid w:val="000A000A"/>
    <w:rsid w:val="000A2488"/>
    <w:rsid w:val="000B3D01"/>
    <w:rsid w:val="000C2064"/>
    <w:rsid w:val="000C2520"/>
    <w:rsid w:val="000C25C9"/>
    <w:rsid w:val="000C2BF2"/>
    <w:rsid w:val="000D487A"/>
    <w:rsid w:val="000D72BC"/>
    <w:rsid w:val="000F5447"/>
    <w:rsid w:val="000F754D"/>
    <w:rsid w:val="00105F0A"/>
    <w:rsid w:val="00107E16"/>
    <w:rsid w:val="00111009"/>
    <w:rsid w:val="00112AF3"/>
    <w:rsid w:val="00133734"/>
    <w:rsid w:val="00136395"/>
    <w:rsid w:val="00150046"/>
    <w:rsid w:val="001612EB"/>
    <w:rsid w:val="00172337"/>
    <w:rsid w:val="00173B05"/>
    <w:rsid w:val="00174134"/>
    <w:rsid w:val="001807DB"/>
    <w:rsid w:val="001818BD"/>
    <w:rsid w:val="001838A6"/>
    <w:rsid w:val="001858F8"/>
    <w:rsid w:val="00190109"/>
    <w:rsid w:val="001942A2"/>
    <w:rsid w:val="00195AB1"/>
    <w:rsid w:val="001A4563"/>
    <w:rsid w:val="001A5233"/>
    <w:rsid w:val="001A7CF7"/>
    <w:rsid w:val="001B026A"/>
    <w:rsid w:val="001B4A96"/>
    <w:rsid w:val="001B62B7"/>
    <w:rsid w:val="001B69C1"/>
    <w:rsid w:val="001B7888"/>
    <w:rsid w:val="001C1488"/>
    <w:rsid w:val="001C26EA"/>
    <w:rsid w:val="001C3992"/>
    <w:rsid w:val="001D06F8"/>
    <w:rsid w:val="001D278E"/>
    <w:rsid w:val="001D3200"/>
    <w:rsid w:val="001E1F9C"/>
    <w:rsid w:val="001E7CD6"/>
    <w:rsid w:val="001F10D8"/>
    <w:rsid w:val="001F22AF"/>
    <w:rsid w:val="00200684"/>
    <w:rsid w:val="00202B34"/>
    <w:rsid w:val="00204710"/>
    <w:rsid w:val="00204D25"/>
    <w:rsid w:val="002113DF"/>
    <w:rsid w:val="00211E07"/>
    <w:rsid w:val="00211EA4"/>
    <w:rsid w:val="002132A7"/>
    <w:rsid w:val="002147C2"/>
    <w:rsid w:val="00222916"/>
    <w:rsid w:val="00222BD1"/>
    <w:rsid w:val="0022512E"/>
    <w:rsid w:val="0022589D"/>
    <w:rsid w:val="002259B0"/>
    <w:rsid w:val="0025020B"/>
    <w:rsid w:val="00251B3F"/>
    <w:rsid w:val="0025331D"/>
    <w:rsid w:val="0026301A"/>
    <w:rsid w:val="00270572"/>
    <w:rsid w:val="00270E09"/>
    <w:rsid w:val="00273513"/>
    <w:rsid w:val="00274CF6"/>
    <w:rsid w:val="00281E52"/>
    <w:rsid w:val="00285E4A"/>
    <w:rsid w:val="00290998"/>
    <w:rsid w:val="00291458"/>
    <w:rsid w:val="002943FC"/>
    <w:rsid w:val="00297C35"/>
    <w:rsid w:val="002A2FF2"/>
    <w:rsid w:val="002A5466"/>
    <w:rsid w:val="002B241A"/>
    <w:rsid w:val="002B60E5"/>
    <w:rsid w:val="002C0A88"/>
    <w:rsid w:val="002C0CD5"/>
    <w:rsid w:val="002C6664"/>
    <w:rsid w:val="002C7472"/>
    <w:rsid w:val="002D57B5"/>
    <w:rsid w:val="002E3458"/>
    <w:rsid w:val="002E68F3"/>
    <w:rsid w:val="002F792C"/>
    <w:rsid w:val="002F79EB"/>
    <w:rsid w:val="00321751"/>
    <w:rsid w:val="00326643"/>
    <w:rsid w:val="003271A0"/>
    <w:rsid w:val="00327F3A"/>
    <w:rsid w:val="0033491E"/>
    <w:rsid w:val="00335AB7"/>
    <w:rsid w:val="00335DCC"/>
    <w:rsid w:val="00341956"/>
    <w:rsid w:val="00342166"/>
    <w:rsid w:val="0034708E"/>
    <w:rsid w:val="00350CFC"/>
    <w:rsid w:val="00351368"/>
    <w:rsid w:val="00353959"/>
    <w:rsid w:val="0035621F"/>
    <w:rsid w:val="00367DDA"/>
    <w:rsid w:val="00370344"/>
    <w:rsid w:val="00372EA4"/>
    <w:rsid w:val="00380EF2"/>
    <w:rsid w:val="00381363"/>
    <w:rsid w:val="00381588"/>
    <w:rsid w:val="003926E1"/>
    <w:rsid w:val="003B0504"/>
    <w:rsid w:val="003B32BD"/>
    <w:rsid w:val="003B5B9A"/>
    <w:rsid w:val="003C0E19"/>
    <w:rsid w:val="003D2409"/>
    <w:rsid w:val="003D5216"/>
    <w:rsid w:val="003F5C7A"/>
    <w:rsid w:val="004002DD"/>
    <w:rsid w:val="00401949"/>
    <w:rsid w:val="00420B87"/>
    <w:rsid w:val="00423C87"/>
    <w:rsid w:val="004302EC"/>
    <w:rsid w:val="004354FF"/>
    <w:rsid w:val="004367C9"/>
    <w:rsid w:val="00450E13"/>
    <w:rsid w:val="004662B3"/>
    <w:rsid w:val="00466FA3"/>
    <w:rsid w:val="00473FA0"/>
    <w:rsid w:val="00481BA8"/>
    <w:rsid w:val="00496C2C"/>
    <w:rsid w:val="00497B3F"/>
    <w:rsid w:val="004A2D91"/>
    <w:rsid w:val="004A6F39"/>
    <w:rsid w:val="004B78E9"/>
    <w:rsid w:val="004C19B6"/>
    <w:rsid w:val="004C49CD"/>
    <w:rsid w:val="004D6EBB"/>
    <w:rsid w:val="004E12AB"/>
    <w:rsid w:val="004F1DCD"/>
    <w:rsid w:val="004F2C85"/>
    <w:rsid w:val="00500690"/>
    <w:rsid w:val="00510654"/>
    <w:rsid w:val="005178DB"/>
    <w:rsid w:val="00527D43"/>
    <w:rsid w:val="00537F52"/>
    <w:rsid w:val="0054358F"/>
    <w:rsid w:val="00551EEB"/>
    <w:rsid w:val="005524EA"/>
    <w:rsid w:val="00562B81"/>
    <w:rsid w:val="0056710D"/>
    <w:rsid w:val="00571297"/>
    <w:rsid w:val="005866AD"/>
    <w:rsid w:val="00590848"/>
    <w:rsid w:val="00590F67"/>
    <w:rsid w:val="00592CDF"/>
    <w:rsid w:val="005B31C1"/>
    <w:rsid w:val="005D33D6"/>
    <w:rsid w:val="005D564E"/>
    <w:rsid w:val="005D7933"/>
    <w:rsid w:val="005E02B3"/>
    <w:rsid w:val="005E078E"/>
    <w:rsid w:val="005E0F56"/>
    <w:rsid w:val="005E23A0"/>
    <w:rsid w:val="005E70E1"/>
    <w:rsid w:val="005F5E3C"/>
    <w:rsid w:val="0060721E"/>
    <w:rsid w:val="00612A87"/>
    <w:rsid w:val="00614BFD"/>
    <w:rsid w:val="0061554F"/>
    <w:rsid w:val="0062642B"/>
    <w:rsid w:val="0063688F"/>
    <w:rsid w:val="00643967"/>
    <w:rsid w:val="00653D09"/>
    <w:rsid w:val="006600CF"/>
    <w:rsid w:val="006670EF"/>
    <w:rsid w:val="00671DB7"/>
    <w:rsid w:val="006725FF"/>
    <w:rsid w:val="00673498"/>
    <w:rsid w:val="00675B42"/>
    <w:rsid w:val="006A34C9"/>
    <w:rsid w:val="006A7A5D"/>
    <w:rsid w:val="006B0D21"/>
    <w:rsid w:val="006B2431"/>
    <w:rsid w:val="006B3671"/>
    <w:rsid w:val="006B7BE9"/>
    <w:rsid w:val="006D05B7"/>
    <w:rsid w:val="006D112B"/>
    <w:rsid w:val="006D45F8"/>
    <w:rsid w:val="006E00D0"/>
    <w:rsid w:val="006E13D0"/>
    <w:rsid w:val="006E21A9"/>
    <w:rsid w:val="006E4D74"/>
    <w:rsid w:val="006F170D"/>
    <w:rsid w:val="006F3153"/>
    <w:rsid w:val="006F4E84"/>
    <w:rsid w:val="006F6252"/>
    <w:rsid w:val="0070347B"/>
    <w:rsid w:val="00703AFF"/>
    <w:rsid w:val="007067DB"/>
    <w:rsid w:val="00726955"/>
    <w:rsid w:val="00731082"/>
    <w:rsid w:val="007365FF"/>
    <w:rsid w:val="0074270E"/>
    <w:rsid w:val="0075135E"/>
    <w:rsid w:val="00764030"/>
    <w:rsid w:val="0076468B"/>
    <w:rsid w:val="00766CF4"/>
    <w:rsid w:val="0078640E"/>
    <w:rsid w:val="007865D2"/>
    <w:rsid w:val="007909A1"/>
    <w:rsid w:val="007A70F8"/>
    <w:rsid w:val="007B0E9F"/>
    <w:rsid w:val="007B288A"/>
    <w:rsid w:val="007B449D"/>
    <w:rsid w:val="007B44B3"/>
    <w:rsid w:val="007B6763"/>
    <w:rsid w:val="007B7FD2"/>
    <w:rsid w:val="007C2821"/>
    <w:rsid w:val="007C33B3"/>
    <w:rsid w:val="007C6E64"/>
    <w:rsid w:val="007E0EE7"/>
    <w:rsid w:val="007E2C71"/>
    <w:rsid w:val="007E5BD6"/>
    <w:rsid w:val="007F1607"/>
    <w:rsid w:val="007F1C15"/>
    <w:rsid w:val="007F4571"/>
    <w:rsid w:val="007F60A9"/>
    <w:rsid w:val="00802148"/>
    <w:rsid w:val="00804BAE"/>
    <w:rsid w:val="00817D04"/>
    <w:rsid w:val="00820C31"/>
    <w:rsid w:val="00823B53"/>
    <w:rsid w:val="00827DC9"/>
    <w:rsid w:val="008320F3"/>
    <w:rsid w:val="00840312"/>
    <w:rsid w:val="00842A9F"/>
    <w:rsid w:val="00854B95"/>
    <w:rsid w:val="00856571"/>
    <w:rsid w:val="008574CD"/>
    <w:rsid w:val="008612FE"/>
    <w:rsid w:val="00861885"/>
    <w:rsid w:val="00867388"/>
    <w:rsid w:val="0087332F"/>
    <w:rsid w:val="0088260E"/>
    <w:rsid w:val="00885074"/>
    <w:rsid w:val="008864FE"/>
    <w:rsid w:val="00887069"/>
    <w:rsid w:val="00891E57"/>
    <w:rsid w:val="008A0A49"/>
    <w:rsid w:val="008A0B53"/>
    <w:rsid w:val="008B223B"/>
    <w:rsid w:val="008B2940"/>
    <w:rsid w:val="008B6B63"/>
    <w:rsid w:val="008C7F78"/>
    <w:rsid w:val="008D70FA"/>
    <w:rsid w:val="008D76E4"/>
    <w:rsid w:val="008E783F"/>
    <w:rsid w:val="008F0B1F"/>
    <w:rsid w:val="00902C2D"/>
    <w:rsid w:val="00907154"/>
    <w:rsid w:val="009078EB"/>
    <w:rsid w:val="009112A3"/>
    <w:rsid w:val="00912AB1"/>
    <w:rsid w:val="00915B8C"/>
    <w:rsid w:val="0092257F"/>
    <w:rsid w:val="009308FE"/>
    <w:rsid w:val="00931ECA"/>
    <w:rsid w:val="00932DC5"/>
    <w:rsid w:val="009343EF"/>
    <w:rsid w:val="0094478F"/>
    <w:rsid w:val="009447E2"/>
    <w:rsid w:val="009460A9"/>
    <w:rsid w:val="00946567"/>
    <w:rsid w:val="009467FC"/>
    <w:rsid w:val="00946F31"/>
    <w:rsid w:val="0095184A"/>
    <w:rsid w:val="009547ED"/>
    <w:rsid w:val="0097351D"/>
    <w:rsid w:val="0097615C"/>
    <w:rsid w:val="0097755F"/>
    <w:rsid w:val="009820A1"/>
    <w:rsid w:val="00982951"/>
    <w:rsid w:val="009867DE"/>
    <w:rsid w:val="009A0662"/>
    <w:rsid w:val="009A50A1"/>
    <w:rsid w:val="009A52C7"/>
    <w:rsid w:val="009B3DD8"/>
    <w:rsid w:val="009B3E7C"/>
    <w:rsid w:val="009B65A1"/>
    <w:rsid w:val="009E2CAB"/>
    <w:rsid w:val="009E4058"/>
    <w:rsid w:val="00A030A1"/>
    <w:rsid w:val="00A065C7"/>
    <w:rsid w:val="00A071B7"/>
    <w:rsid w:val="00A07E9B"/>
    <w:rsid w:val="00A10F80"/>
    <w:rsid w:val="00A1322F"/>
    <w:rsid w:val="00A22898"/>
    <w:rsid w:val="00A231DC"/>
    <w:rsid w:val="00A266FD"/>
    <w:rsid w:val="00A33171"/>
    <w:rsid w:val="00A34825"/>
    <w:rsid w:val="00A34F8B"/>
    <w:rsid w:val="00A35DC9"/>
    <w:rsid w:val="00A36CCC"/>
    <w:rsid w:val="00A42960"/>
    <w:rsid w:val="00A4441C"/>
    <w:rsid w:val="00A51C53"/>
    <w:rsid w:val="00A545F2"/>
    <w:rsid w:val="00A61775"/>
    <w:rsid w:val="00A65FCA"/>
    <w:rsid w:val="00A663A6"/>
    <w:rsid w:val="00A66482"/>
    <w:rsid w:val="00A73004"/>
    <w:rsid w:val="00A82022"/>
    <w:rsid w:val="00A905D3"/>
    <w:rsid w:val="00AA22F1"/>
    <w:rsid w:val="00AA2B11"/>
    <w:rsid w:val="00AA3B59"/>
    <w:rsid w:val="00AA61DA"/>
    <w:rsid w:val="00AB7C9A"/>
    <w:rsid w:val="00AC47AD"/>
    <w:rsid w:val="00AD650C"/>
    <w:rsid w:val="00AE1AE2"/>
    <w:rsid w:val="00AE337F"/>
    <w:rsid w:val="00B00D6A"/>
    <w:rsid w:val="00B05F45"/>
    <w:rsid w:val="00B27794"/>
    <w:rsid w:val="00B311A3"/>
    <w:rsid w:val="00B3125B"/>
    <w:rsid w:val="00B40DDB"/>
    <w:rsid w:val="00B4554D"/>
    <w:rsid w:val="00B50450"/>
    <w:rsid w:val="00B531B4"/>
    <w:rsid w:val="00B60507"/>
    <w:rsid w:val="00B61C89"/>
    <w:rsid w:val="00B64BA4"/>
    <w:rsid w:val="00B705B0"/>
    <w:rsid w:val="00B722EE"/>
    <w:rsid w:val="00B83A84"/>
    <w:rsid w:val="00B93DF1"/>
    <w:rsid w:val="00B95A09"/>
    <w:rsid w:val="00B96DD8"/>
    <w:rsid w:val="00BA0A56"/>
    <w:rsid w:val="00BA186D"/>
    <w:rsid w:val="00BA43BC"/>
    <w:rsid w:val="00BA614E"/>
    <w:rsid w:val="00BB00E5"/>
    <w:rsid w:val="00BB0A48"/>
    <w:rsid w:val="00BB0A4F"/>
    <w:rsid w:val="00BB1C85"/>
    <w:rsid w:val="00BC42F5"/>
    <w:rsid w:val="00BD6E77"/>
    <w:rsid w:val="00BE274D"/>
    <w:rsid w:val="00BF256B"/>
    <w:rsid w:val="00BF7C17"/>
    <w:rsid w:val="00C0049B"/>
    <w:rsid w:val="00C038C4"/>
    <w:rsid w:val="00C04BE8"/>
    <w:rsid w:val="00C06A74"/>
    <w:rsid w:val="00C10A87"/>
    <w:rsid w:val="00C111CF"/>
    <w:rsid w:val="00C20C53"/>
    <w:rsid w:val="00C2576F"/>
    <w:rsid w:val="00C34DA1"/>
    <w:rsid w:val="00C5560D"/>
    <w:rsid w:val="00C55A84"/>
    <w:rsid w:val="00C57581"/>
    <w:rsid w:val="00C64D4F"/>
    <w:rsid w:val="00C7354E"/>
    <w:rsid w:val="00C77CF2"/>
    <w:rsid w:val="00C811FC"/>
    <w:rsid w:val="00C812A2"/>
    <w:rsid w:val="00C823F2"/>
    <w:rsid w:val="00C87BD1"/>
    <w:rsid w:val="00C9217B"/>
    <w:rsid w:val="00C96BB1"/>
    <w:rsid w:val="00CA08F5"/>
    <w:rsid w:val="00CA7D79"/>
    <w:rsid w:val="00CB0B69"/>
    <w:rsid w:val="00CB199A"/>
    <w:rsid w:val="00CB2AA1"/>
    <w:rsid w:val="00CB550C"/>
    <w:rsid w:val="00CD2582"/>
    <w:rsid w:val="00CE1ED2"/>
    <w:rsid w:val="00CF2BD9"/>
    <w:rsid w:val="00D02ACE"/>
    <w:rsid w:val="00D04A1B"/>
    <w:rsid w:val="00D050E5"/>
    <w:rsid w:val="00D112D0"/>
    <w:rsid w:val="00D12F8B"/>
    <w:rsid w:val="00D130FA"/>
    <w:rsid w:val="00D14A2C"/>
    <w:rsid w:val="00D33545"/>
    <w:rsid w:val="00D346EF"/>
    <w:rsid w:val="00D35D3A"/>
    <w:rsid w:val="00D36563"/>
    <w:rsid w:val="00D403D2"/>
    <w:rsid w:val="00D46CD2"/>
    <w:rsid w:val="00D47A4D"/>
    <w:rsid w:val="00D534AA"/>
    <w:rsid w:val="00D545B2"/>
    <w:rsid w:val="00D61320"/>
    <w:rsid w:val="00D65F57"/>
    <w:rsid w:val="00D67054"/>
    <w:rsid w:val="00D737CB"/>
    <w:rsid w:val="00D82D3E"/>
    <w:rsid w:val="00D84653"/>
    <w:rsid w:val="00D962E6"/>
    <w:rsid w:val="00DA0103"/>
    <w:rsid w:val="00DA22B5"/>
    <w:rsid w:val="00DB0EB7"/>
    <w:rsid w:val="00DB2872"/>
    <w:rsid w:val="00DB2B8D"/>
    <w:rsid w:val="00DB5CB2"/>
    <w:rsid w:val="00DC5BE0"/>
    <w:rsid w:val="00DC74F8"/>
    <w:rsid w:val="00DD69FB"/>
    <w:rsid w:val="00DE07C5"/>
    <w:rsid w:val="00DE27E5"/>
    <w:rsid w:val="00DE6D64"/>
    <w:rsid w:val="00DF09BC"/>
    <w:rsid w:val="00E012F3"/>
    <w:rsid w:val="00E01342"/>
    <w:rsid w:val="00E060BD"/>
    <w:rsid w:val="00E4176E"/>
    <w:rsid w:val="00E46F4A"/>
    <w:rsid w:val="00E61047"/>
    <w:rsid w:val="00E62FF8"/>
    <w:rsid w:val="00E65672"/>
    <w:rsid w:val="00E66680"/>
    <w:rsid w:val="00E70475"/>
    <w:rsid w:val="00E73A19"/>
    <w:rsid w:val="00E75028"/>
    <w:rsid w:val="00E76D99"/>
    <w:rsid w:val="00E7701B"/>
    <w:rsid w:val="00E85995"/>
    <w:rsid w:val="00E87A3A"/>
    <w:rsid w:val="00E9033A"/>
    <w:rsid w:val="00E920C4"/>
    <w:rsid w:val="00E968DD"/>
    <w:rsid w:val="00EA0C3C"/>
    <w:rsid w:val="00EA1494"/>
    <w:rsid w:val="00EA563D"/>
    <w:rsid w:val="00EC0CDD"/>
    <w:rsid w:val="00EC3F0A"/>
    <w:rsid w:val="00EC66DB"/>
    <w:rsid w:val="00EC6A69"/>
    <w:rsid w:val="00ED1CD5"/>
    <w:rsid w:val="00ED5C11"/>
    <w:rsid w:val="00EE1655"/>
    <w:rsid w:val="00EE19F6"/>
    <w:rsid w:val="00EF1D98"/>
    <w:rsid w:val="00F00210"/>
    <w:rsid w:val="00F0371D"/>
    <w:rsid w:val="00F07336"/>
    <w:rsid w:val="00F1269B"/>
    <w:rsid w:val="00F20B5B"/>
    <w:rsid w:val="00F211CC"/>
    <w:rsid w:val="00F27548"/>
    <w:rsid w:val="00F326BB"/>
    <w:rsid w:val="00F420E1"/>
    <w:rsid w:val="00F532D2"/>
    <w:rsid w:val="00F53B99"/>
    <w:rsid w:val="00F56258"/>
    <w:rsid w:val="00F60F0B"/>
    <w:rsid w:val="00F654FD"/>
    <w:rsid w:val="00F678C3"/>
    <w:rsid w:val="00F74189"/>
    <w:rsid w:val="00F77EA2"/>
    <w:rsid w:val="00F85D3D"/>
    <w:rsid w:val="00F86A72"/>
    <w:rsid w:val="00F9275A"/>
    <w:rsid w:val="00FA22C9"/>
    <w:rsid w:val="00FB0D80"/>
    <w:rsid w:val="00FB41F9"/>
    <w:rsid w:val="00FC00D2"/>
    <w:rsid w:val="00FC0942"/>
    <w:rsid w:val="00FC176F"/>
    <w:rsid w:val="00FC42BC"/>
    <w:rsid w:val="00FC7321"/>
    <w:rsid w:val="00FD2B50"/>
    <w:rsid w:val="00FE4124"/>
    <w:rsid w:val="00FE41F1"/>
    <w:rsid w:val="00FE494C"/>
    <w:rsid w:val="00FE5DBF"/>
    <w:rsid w:val="00FE7403"/>
    <w:rsid w:val="00FF3E83"/>
    <w:rsid w:val="00FF4FD4"/>
    <w:rsid w:val="00FF57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583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itle" w:uiPriority="10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pPr>
      <w:spacing w:after="0"/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paragraph" w:styleId="Titre2">
    <w:name w:val="heading 2"/>
    <w:basedOn w:val="Normal"/>
    <w:link w:val="Titre2Car"/>
    <w:pPr>
      <w:spacing w:after="0"/>
      <w:outlineLvl w:val="1"/>
    </w:pPr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paragraph" w:styleId="Titre3">
    <w:name w:val="heading 3"/>
    <w:basedOn w:val="Normal"/>
    <w:link w:val="Titre3Car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Titre4">
    <w:name w:val="heading 4"/>
    <w:basedOn w:val="Normal"/>
    <w:link w:val="Titre4Car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18"/>
    </w:rPr>
  </w:style>
  <w:style w:type="paragraph" w:styleId="Titre5">
    <w:name w:val="heading 5"/>
    <w:basedOn w:val="Normal"/>
    <w:link w:val="Titre5Car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B8CCE4" w:themeColor="accent1" w:themeTint="66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</w:pPr>
    <w:rPr>
      <w:color w:val="4F81BD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4F81BD" w:themeColor="accent1"/>
    </w:rPr>
  </w:style>
  <w:style w:type="paragraph" w:customStyle="1" w:styleId="Symbol">
    <w:name w:val="Symbol"/>
    <w:basedOn w:val="Normal"/>
    <w:qFormat/>
    <w:pPr>
      <w:spacing w:after="0"/>
    </w:pPr>
    <w:rPr>
      <w:b/>
      <w:sz w:val="60"/>
    </w:rPr>
  </w:style>
  <w:style w:type="paragraph" w:styleId="Titre">
    <w:name w:val="Title"/>
    <w:basedOn w:val="Normal"/>
    <w:link w:val="TitreCar"/>
    <w:uiPriority w:val="10"/>
    <w:qFormat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ous-titre">
    <w:name w:val="Subtitle"/>
    <w:basedOn w:val="Normal"/>
    <w:link w:val="Sous-titreCar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paragraph" w:styleId="Corpsdetexte">
    <w:name w:val="Body Text"/>
    <w:basedOn w:val="Normal"/>
    <w:link w:val="CorpsdetexteCar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CorpsdetexteCar">
    <w:name w:val="Corps de texte Car"/>
    <w:basedOn w:val="Policepardfaut"/>
    <w:link w:val="Corpsdetexte"/>
    <w:rPr>
      <w:color w:val="404040" w:themeColor="text1" w:themeTint="BF"/>
      <w:sz w:val="18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/>
      <w:bCs/>
      <w:iCs/>
      <w:color w:val="4F81BD" w:themeColor="accent1"/>
      <w:sz w:val="18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b/>
      <w:color w:val="B8CCE4" w:themeColor="accent1" w:themeTint="66"/>
      <w:sz w:val="36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Corpsdetexte2">
    <w:name w:val="Body Text 2"/>
    <w:basedOn w:val="Corpsdetexte"/>
    <w:link w:val="Corpsdetexte2Car"/>
    <w:rPr>
      <w:color w:val="FFFFFF" w:themeColor="background1"/>
    </w:rPr>
  </w:style>
  <w:style w:type="character" w:customStyle="1" w:styleId="Corpsdetexte2Car">
    <w:name w:val="Corps de texte 2 Car"/>
    <w:basedOn w:val="Policepardfaut"/>
    <w:link w:val="Corpsdetexte2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Pr>
      <w:color w:val="FFFFFF" w:themeColor="background1"/>
      <w:sz w:val="20"/>
    </w:rPr>
  </w:style>
  <w:style w:type="character" w:customStyle="1" w:styleId="ContactDetailsChar">
    <w:name w:val="Contact Details Char"/>
    <w:basedOn w:val="Policepardfaut"/>
    <w:link w:val="ContactDetails"/>
    <w:rPr>
      <w:color w:val="FFFFFF" w:themeColor="background1"/>
      <w:sz w:val="20"/>
    </w:rPr>
  </w:style>
  <w:style w:type="paragraph" w:customStyle="1" w:styleId="Footer-Right">
    <w:name w:val="Footer - Right"/>
    <w:basedOn w:val="Pieddepage"/>
    <w:qFormat/>
    <w:pPr>
      <w:jc w:val="right"/>
    </w:pPr>
  </w:style>
  <w:style w:type="paragraph" w:styleId="Paragraphedeliste">
    <w:name w:val="List Paragraph"/>
    <w:basedOn w:val="Normal"/>
    <w:uiPriority w:val="34"/>
    <w:qFormat/>
    <w:rsid w:val="00F678C3"/>
    <w:pPr>
      <w:spacing w:after="0"/>
      <w:ind w:left="720"/>
      <w:contextualSpacing/>
    </w:pPr>
    <w:rPr>
      <w:lang w:val="fr-FR" w:eastAsia="ja-JP"/>
    </w:rPr>
  </w:style>
  <w:style w:type="paragraph" w:styleId="Rvision">
    <w:name w:val="Revision"/>
    <w:hidden/>
    <w:rsid w:val="00E66680"/>
    <w:pPr>
      <w:spacing w:after="0"/>
    </w:pPr>
  </w:style>
  <w:style w:type="paragraph" w:styleId="Textedebulles">
    <w:name w:val="Balloon Text"/>
    <w:basedOn w:val="Normal"/>
    <w:link w:val="TextedebullesCar"/>
    <w:rsid w:val="00E666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66680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rsid w:val="00804BAE"/>
  </w:style>
  <w:style w:type="character" w:styleId="Lienhypertexte">
    <w:name w:val="Hyperlink"/>
    <w:basedOn w:val="Policepardfaut"/>
    <w:rsid w:val="0025331D"/>
    <w:rPr>
      <w:color w:val="0000FF" w:themeColor="hyperlink"/>
      <w:u w:val="single"/>
    </w:rPr>
  </w:style>
  <w:style w:type="table" w:styleId="Grille">
    <w:name w:val="Table Grid"/>
    <w:basedOn w:val="TableauNormal"/>
    <w:rsid w:val="00BB1C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rsid w:val="006F62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itle" w:uiPriority="10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pPr>
      <w:spacing w:after="0"/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paragraph" w:styleId="Titre2">
    <w:name w:val="heading 2"/>
    <w:basedOn w:val="Normal"/>
    <w:link w:val="Titre2Car"/>
    <w:pPr>
      <w:spacing w:after="0"/>
      <w:outlineLvl w:val="1"/>
    </w:pPr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paragraph" w:styleId="Titre3">
    <w:name w:val="heading 3"/>
    <w:basedOn w:val="Normal"/>
    <w:link w:val="Titre3Car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Titre4">
    <w:name w:val="heading 4"/>
    <w:basedOn w:val="Normal"/>
    <w:link w:val="Titre4Car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18"/>
    </w:rPr>
  </w:style>
  <w:style w:type="paragraph" w:styleId="Titre5">
    <w:name w:val="heading 5"/>
    <w:basedOn w:val="Normal"/>
    <w:link w:val="Titre5Car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B8CCE4" w:themeColor="accent1" w:themeTint="66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</w:pPr>
    <w:rPr>
      <w:color w:val="4F81BD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4F81BD" w:themeColor="accent1"/>
    </w:rPr>
  </w:style>
  <w:style w:type="paragraph" w:customStyle="1" w:styleId="Symbol">
    <w:name w:val="Symbol"/>
    <w:basedOn w:val="Normal"/>
    <w:qFormat/>
    <w:pPr>
      <w:spacing w:after="0"/>
    </w:pPr>
    <w:rPr>
      <w:b/>
      <w:sz w:val="60"/>
    </w:rPr>
  </w:style>
  <w:style w:type="paragraph" w:styleId="Titre">
    <w:name w:val="Title"/>
    <w:basedOn w:val="Normal"/>
    <w:link w:val="TitreCar"/>
    <w:uiPriority w:val="10"/>
    <w:qFormat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ous-titre">
    <w:name w:val="Subtitle"/>
    <w:basedOn w:val="Normal"/>
    <w:link w:val="Sous-titreCar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paragraph" w:styleId="Corpsdetexte">
    <w:name w:val="Body Text"/>
    <w:basedOn w:val="Normal"/>
    <w:link w:val="CorpsdetexteCar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CorpsdetexteCar">
    <w:name w:val="Corps de texte Car"/>
    <w:basedOn w:val="Policepardfaut"/>
    <w:link w:val="Corpsdetexte"/>
    <w:rPr>
      <w:color w:val="404040" w:themeColor="text1" w:themeTint="BF"/>
      <w:sz w:val="18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/>
      <w:bCs/>
      <w:iCs/>
      <w:color w:val="4F81BD" w:themeColor="accent1"/>
      <w:sz w:val="18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b/>
      <w:color w:val="B8CCE4" w:themeColor="accent1" w:themeTint="66"/>
      <w:sz w:val="36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Corpsdetexte2">
    <w:name w:val="Body Text 2"/>
    <w:basedOn w:val="Corpsdetexte"/>
    <w:link w:val="Corpsdetexte2Car"/>
    <w:rPr>
      <w:color w:val="FFFFFF" w:themeColor="background1"/>
    </w:rPr>
  </w:style>
  <w:style w:type="character" w:customStyle="1" w:styleId="Corpsdetexte2Car">
    <w:name w:val="Corps de texte 2 Car"/>
    <w:basedOn w:val="Policepardfaut"/>
    <w:link w:val="Corpsdetexte2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Pr>
      <w:color w:val="FFFFFF" w:themeColor="background1"/>
      <w:sz w:val="20"/>
    </w:rPr>
  </w:style>
  <w:style w:type="character" w:customStyle="1" w:styleId="ContactDetailsChar">
    <w:name w:val="Contact Details Char"/>
    <w:basedOn w:val="Policepardfaut"/>
    <w:link w:val="ContactDetails"/>
    <w:rPr>
      <w:color w:val="FFFFFF" w:themeColor="background1"/>
      <w:sz w:val="20"/>
    </w:rPr>
  </w:style>
  <w:style w:type="paragraph" w:customStyle="1" w:styleId="Footer-Right">
    <w:name w:val="Footer - Right"/>
    <w:basedOn w:val="Pieddepage"/>
    <w:qFormat/>
    <w:pPr>
      <w:jc w:val="right"/>
    </w:pPr>
  </w:style>
  <w:style w:type="paragraph" w:styleId="Paragraphedeliste">
    <w:name w:val="List Paragraph"/>
    <w:basedOn w:val="Normal"/>
    <w:uiPriority w:val="34"/>
    <w:qFormat/>
    <w:rsid w:val="00F678C3"/>
    <w:pPr>
      <w:spacing w:after="0"/>
      <w:ind w:left="720"/>
      <w:contextualSpacing/>
    </w:pPr>
    <w:rPr>
      <w:lang w:val="fr-FR" w:eastAsia="ja-JP"/>
    </w:rPr>
  </w:style>
  <w:style w:type="paragraph" w:styleId="Rvision">
    <w:name w:val="Revision"/>
    <w:hidden/>
    <w:rsid w:val="00E66680"/>
    <w:pPr>
      <w:spacing w:after="0"/>
    </w:pPr>
  </w:style>
  <w:style w:type="paragraph" w:styleId="Textedebulles">
    <w:name w:val="Balloon Text"/>
    <w:basedOn w:val="Normal"/>
    <w:link w:val="TextedebullesCar"/>
    <w:rsid w:val="00E666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66680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rsid w:val="00804BAE"/>
  </w:style>
  <w:style w:type="character" w:styleId="Lienhypertexte">
    <w:name w:val="Hyperlink"/>
    <w:basedOn w:val="Policepardfaut"/>
    <w:rsid w:val="0025331D"/>
    <w:rPr>
      <w:color w:val="0000FF" w:themeColor="hyperlink"/>
      <w:u w:val="single"/>
    </w:rPr>
  </w:style>
  <w:style w:type="table" w:styleId="Grille">
    <w:name w:val="Table Grid"/>
    <w:basedOn w:val="TableauNormal"/>
    <w:rsid w:val="00BB1C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rsid w:val="006F6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p2s.fr" TargetMode="External"/><Relationship Id="rId12" Type="http://schemas.openxmlformats.org/officeDocument/2006/relationships/hyperlink" Target="https://www.rp2s.fr/protocoles-et-documents/protocoles-et-procedures/" TargetMode="External"/><Relationship Id="rId13" Type="http://schemas.openxmlformats.org/officeDocument/2006/relationships/image" Target="media/image1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p2s.fr" TargetMode="External"/><Relationship Id="rId10" Type="http://schemas.openxmlformats.org/officeDocument/2006/relationships/hyperlink" Target="https://www.rp2s.fr/protocoles-et-documents/protocoles-et-procedures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C25D7-7D4F-944F-9742-6C527CF5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13</cp:revision>
  <cp:lastPrinted>2019-05-23T13:56:00Z</cp:lastPrinted>
  <dcterms:created xsi:type="dcterms:W3CDTF">2020-09-28T12:18:00Z</dcterms:created>
  <dcterms:modified xsi:type="dcterms:W3CDTF">2020-09-28T12:32:00Z</dcterms:modified>
</cp:coreProperties>
</file>